
<file path=[Content_Types].xml><?xml version="1.0" encoding="utf-8"?>
<Types xmlns="http://schemas.openxmlformats.org/package/2006/content-types">
  <Default Extension="png" ContentType="image/png"/>
  <Default Extension="bin" ContentType="application/vnd.ms-office.activeX"/>
  <Override PartName="/word/activeX/activeX7.xml" ContentType="application/vnd.ms-office.activeX+xml"/>
  <Override PartName="/word/activeX/activeX8.xml" ContentType="application/vnd.ms-office.activeX+xml"/>
  <Override PartName="/word/activeX/activeX5.xml" ContentType="application/vnd.ms-office.activeX+xml"/>
  <Override PartName="/word/activeX/activeX6.xml" ContentType="application/vnd.ms-office.activeX+xml"/>
  <Default Extension="wmf" ContentType="image/x-wmf"/>
  <Override PartName="/word/activeX/activeX3.xml" ContentType="application/vnd.ms-office.activeX+xml"/>
  <Override PartName="/word/activeX/activeX4.xml" ContentType="application/vnd.ms-office.activeX+xml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activeX/activeX1.xml" ContentType="application/vnd.ms-office.activeX+xml"/>
  <Override PartName="/word/activeX/activeX2.xml" ContentType="application/vnd.ms-office.activeX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activeX/activeX10.xml" ContentType="application/vnd.ms-office.activeX+xml"/>
  <Override PartName="/word/activeX/activeX11.xml" ContentType="application/vnd.ms-office.activeX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activeX/activeX9.xml" ContentType="application/vnd.ms-office.activeX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4B00DB" w:rsidRDefault="004B00DB" w:rsidP="004B00DB">
      <w:pPr>
        <w:jc w:val="center"/>
        <w:rPr>
          <w:rFonts w:ascii="Times New Roman" w:hAnsi="Times New Roman" w:cs="Times New Roman"/>
          <w:b/>
          <w:sz w:val="32"/>
          <w:szCs w:val="32"/>
        </w:rPr>
      </w:pPr>
      <w:r>
        <w:rPr>
          <w:rFonts w:ascii="Times New Roman" w:hAnsi="Times New Roman" w:cs="Times New Roman"/>
          <w:b/>
          <w:sz w:val="32"/>
          <w:szCs w:val="32"/>
        </w:rPr>
        <w:t>Инструкция по выполнению работы</w:t>
      </w:r>
    </w:p>
    <w:p w:rsidR="004B00DB" w:rsidRDefault="004B00DB" w:rsidP="004B00D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На выполнение работы по предмету «Окружающий мир» даётся 45 минут. Работа включает 15 заданий.</w:t>
      </w:r>
    </w:p>
    <w:p w:rsidR="004B00DB" w:rsidRDefault="004B00DB" w:rsidP="004B00D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Ответы на задания запишите на отведённых для этого строках.</w:t>
      </w:r>
    </w:p>
    <w:p w:rsidR="004B00DB" w:rsidRDefault="004B00DB" w:rsidP="004B00D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При выполнении работы не разрешается пользоваться учебником, рабочими тетрадями и другими справочными материалами. </w:t>
      </w:r>
    </w:p>
    <w:p w:rsidR="004B00DB" w:rsidRDefault="004B00DB" w:rsidP="004B00DB">
      <w:pPr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 xml:space="preserve">Советуем выполнять задания в том порядке, в котором они даны. Для экономии времени пропускай задание, которое не удаётся выполнить сразу, и переходи к следующему. Если останется время, ты можешь снова попробовать выполнить это задание. Постарайся выполнить как можно больше заданий. </w:t>
      </w:r>
    </w:p>
    <w:p w:rsidR="004B00DB" w:rsidRDefault="004B00DB" w:rsidP="004B00DB">
      <w:pPr>
        <w:jc w:val="center"/>
        <w:rPr>
          <w:rFonts w:ascii="Times New Roman" w:hAnsi="Times New Roman" w:cs="Times New Roman"/>
          <w:sz w:val="32"/>
          <w:szCs w:val="32"/>
        </w:rPr>
      </w:pPr>
      <w:r>
        <w:rPr>
          <w:rFonts w:ascii="Times New Roman" w:hAnsi="Times New Roman" w:cs="Times New Roman"/>
          <w:sz w:val="32"/>
          <w:szCs w:val="32"/>
        </w:rPr>
        <w:t>Желаем успеха!</w:t>
      </w: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4B00DB" w:rsidRDefault="004B00DB" w:rsidP="00FF3223">
      <w:pPr>
        <w:jc w:val="center"/>
        <w:rPr>
          <w:rFonts w:ascii="Times New Roman" w:hAnsi="Times New Roman" w:cs="Times New Roman"/>
          <w:sz w:val="28"/>
          <w:szCs w:val="28"/>
        </w:rPr>
      </w:pPr>
    </w:p>
    <w:p w:rsidR="0021524D" w:rsidRDefault="00FF3223" w:rsidP="00FF3223">
      <w:pPr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lastRenderedPageBreak/>
        <w:t>Вариант 13</w:t>
      </w:r>
    </w:p>
    <w:p w:rsidR="00FF3223" w:rsidRP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рисунки предметов. Это изображения садовых и огородных инструментов и принадлежностей. Стрелкой с надписью «пластик» отмечена канистра, которая может быть сделана из этого материала. По образцу отметь любой предмет (или его часть), который может быть сделан из металла, и любой предмет (или его часть), который может быть сделан из дерева.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76725" cy="4114800"/>
            <wp:effectExtent l="0" t="0" r="9525" b="0"/>
            <wp:docPr id="1" name="Рисунок 1" descr="https://nat4-vpr.sdamgia.ru/get_file?id=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nat4-vpr.sdamgia.ru/get_file?id=487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76725" cy="4114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2 </w:t>
      </w:r>
    </w:p>
    <w:p w:rsidR="00FF3223" w:rsidRP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изучи по таблице прогноз погоды на трое суток.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819775" cy="3419475"/>
            <wp:effectExtent l="0" t="0" r="9525" b="9525"/>
            <wp:docPr id="2" name="Рисунок 2" descr="https://nat4-vpr.sdamgia.ru/get_file?id=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03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9775" cy="3419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Прочитай утверждения о погоде, которая ожидается в указанные сутки. Выбери верные утверждения, запиши их номера в специально отведённую строку.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1) В понедельник будет солнечная погода.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2) Самая высокая температура воздуха ожидается во вторник днём.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3) Во вторник днём ветер изменит направление на восточное.</w:t>
      </w:r>
    </w:p>
    <w:p w:rsidR="002019A1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4) В среду к вечеру влажность воздуха повысится.</w:t>
      </w:r>
    </w:p>
    <w:p w:rsidR="002019A1" w:rsidRDefault="002019A1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FF3223" w:rsidRPr="00FF3223" w:rsidRDefault="002019A1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Ответ:__________________________________________</w:t>
      </w:r>
    </w:p>
    <w:p w:rsidR="00FF3223" w:rsidRDefault="00FF3223" w:rsidP="00FF3223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FF3223" w:rsidRP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3.1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3" name="Рисунок 3" descr="https://nat4-vpr.sdamgia.ru/get_file?id=6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nat4-vpr.sdamgia.ru/get_file?id=61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 название каждого материка в отведённое для этого поле.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250"/>
        <w:gridCol w:w="2250"/>
      </w:tblGrid>
      <w:tr w:rsidR="00FF3223" w:rsidRPr="00FF3223" w:rsidTr="00FF3223"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А</w:t>
            </w:r>
          </w:p>
        </w:tc>
        <w:tc>
          <w:tcPr>
            <w:tcW w:w="22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Название материка Б</w:t>
            </w:r>
          </w:p>
        </w:tc>
      </w:tr>
      <w:tr w:rsidR="00FF3223" w:rsidRPr="00FF3223" w:rsidTr="00FF32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49" type="#_x0000_t75" style="width:87pt;height:18pt" o:ole="">
                  <v:imagedata r:id="rId7" o:title=""/>
                </v:shape>
                <w:control r:id="rId8" w:name="DefaultOcxName" w:shapeid="_x0000_i1049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2" type="#_x0000_t75" style="width:87pt;height:18pt" o:ole="">
                  <v:imagedata r:id="rId7" o:title=""/>
                </v:shape>
                <w:control r:id="rId9" w:name="DefaultOcxName1" w:shapeid="_x0000_i1052"/>
              </w:object>
            </w:r>
          </w:p>
        </w:tc>
      </w:tr>
    </w:tbl>
    <w:p w:rsidR="00FF3223" w:rsidRDefault="00FF3223" w:rsidP="00FF3223">
      <w:pPr>
        <w:rPr>
          <w:rFonts w:ascii="Times New Roman" w:hAnsi="Times New Roman" w:cs="Times New Roman"/>
          <w:sz w:val="28"/>
          <w:szCs w:val="28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F3223" w:rsidRP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3.2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Далее представлены изображения</w:t>
      </w:r>
      <w:r w:rsidRPr="00FF322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мухи цеце, броненосца, жука-геркулеса</w:t>
      </w: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FF322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бегемота</w:t>
      </w: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Запиши на строчках ниже название каждого из этих животных рядом с номером их изображений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048125" cy="2686050"/>
            <wp:effectExtent l="0" t="0" r="9525" b="0"/>
            <wp:docPr id="4" name="Рисунок 4" descr="https://nat4-vpr.sdamgia.ru/get_file?id=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nat4-vpr.sdamgia.ru/get_file?id=6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230"/>
        <w:gridCol w:w="540"/>
        <w:gridCol w:w="4230"/>
      </w:tblGrid>
      <w:tr w:rsidR="00FF3223" w:rsidRPr="00FF3223" w:rsidTr="00FF3223">
        <w:tc>
          <w:tcPr>
            <w:tcW w:w="423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ИЗОБРАЖЕНИЯ</w:t>
            </w:r>
          </w:p>
        </w:tc>
      </w:tr>
      <w:tr w:rsidR="00FF3223" w:rsidRPr="00FF3223" w:rsidTr="00FF3223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Муха цеце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Броненосец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В) Жук-геркулес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Г) Бегемот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Изображение 1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Изображение 2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Изображение 3</w:t>
            </w:r>
          </w:p>
          <w:p w:rsidR="00FF3223" w:rsidRPr="00FF3223" w:rsidRDefault="00FF3223" w:rsidP="00FF3223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4) Изображение 4</w:t>
            </w:r>
          </w:p>
        </w:tc>
      </w:tr>
    </w:tbl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  <w:gridCol w:w="675"/>
        <w:gridCol w:w="675"/>
      </w:tblGrid>
      <w:tr w:rsidR="00FF3223" w:rsidRPr="00FF3223" w:rsidTr="00FF3223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Г</w:t>
            </w:r>
          </w:p>
        </w:tc>
      </w:tr>
      <w:tr w:rsidR="00FF3223" w:rsidRPr="00FF3223" w:rsidTr="00FF322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5" type="#_x0000_t75" style="width:16.5pt;height:18pt" o:ole="">
                  <v:imagedata r:id="rId11" o:title=""/>
                </v:shape>
                <w:control r:id="rId12" w:name="DefaultOcxName4" w:shapeid="_x0000_i1055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58" type="#_x0000_t75" style="width:16.5pt;height:18pt" o:ole="">
                  <v:imagedata r:id="rId11" o:title=""/>
                </v:shape>
                <w:control r:id="rId13" w:name="DefaultOcxName11" w:shapeid="_x0000_i1058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1" type="#_x0000_t75" style="width:16.5pt;height:18pt" o:ole="">
                  <v:imagedata r:id="rId11" o:title=""/>
                </v:shape>
                <w:control r:id="rId14" w:name="DefaultOcxName2" w:shapeid="_x0000_i1061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4" type="#_x0000_t75" style="width:16.5pt;height:18pt" o:ole="">
                  <v:imagedata r:id="rId11" o:title=""/>
                </v:shape>
                <w:control r:id="rId15" w:name="DefaultOcxName3" w:shapeid="_x0000_i1064"/>
              </w:object>
            </w:r>
          </w:p>
        </w:tc>
      </w:tr>
    </w:tbl>
    <w:p w:rsidR="00FF3223" w:rsidRDefault="00FF3223" w:rsidP="00FF3223">
      <w:pPr>
        <w:rPr>
          <w:rFonts w:ascii="Times New Roman" w:hAnsi="Times New Roman" w:cs="Times New Roman"/>
          <w:sz w:val="28"/>
          <w:szCs w:val="28"/>
        </w:rPr>
      </w:pPr>
    </w:p>
    <w:p w:rsidR="002019A1" w:rsidRDefault="002019A1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</w:p>
    <w:p w:rsidR="00FF3223" w:rsidRPr="00FF3223" w:rsidRDefault="00FF3223" w:rsidP="00FF322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bookmarkStart w:id="0" w:name="_GoBack"/>
      <w:bookmarkEnd w:id="0"/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3.3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карту мира. На ней буквами А и Б отмечены два материка.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762500" cy="2524125"/>
            <wp:effectExtent l="0" t="0" r="0" b="9525"/>
            <wp:docPr id="5" name="Рисунок 5" descr="https://nat4-vpr.sdamgia.ru/get_file?id=6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https://nat4-vpr.sdamgia.ru/get_file?id=615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Далее представлены изображения</w:t>
      </w:r>
      <w:r w:rsidRPr="00FF322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мухи цеце, броненосца, жука-геркулеса</w:t>
      </w: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и </w:t>
      </w:r>
      <w:r w:rsidRPr="00FF322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бегемота</w:t>
      </w: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048125" cy="2686050"/>
            <wp:effectExtent l="0" t="0" r="9525" b="0"/>
            <wp:docPr id="6" name="Рисунок 6" descr="https://nat4-vpr.sdamgia.ru/get_file?id=6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https://nat4-vpr.sdamgia.ru/get_file?id=61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048125" cy="268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из этих животных обитают в естественной среде (не в зоопарке) на материке А, а какие — на материке Б? Запиши номера, под которыми указаны эти животные, в отведённое для этого поле после буквы соответствующего материка.</w:t>
      </w:r>
    </w:p>
    <w:p w:rsidR="00FF3223" w:rsidRPr="00FF3223" w:rsidRDefault="00FF3223" w:rsidP="00FF322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FF3223" w:rsidRPr="00FF3223" w:rsidRDefault="00FF3223" w:rsidP="00FF3223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FF322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1198"/>
        <w:gridCol w:w="675"/>
        <w:gridCol w:w="675"/>
      </w:tblGrid>
      <w:tr w:rsidR="00FF3223" w:rsidRPr="00FF3223" w:rsidTr="00FF3223">
        <w:tc>
          <w:tcPr>
            <w:tcW w:w="105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Материки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FF3223" w:rsidRPr="00FF3223" w:rsidTr="00FF3223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FF3223" w:rsidP="00FF3223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Животные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67" type="#_x0000_t75" style="width:21pt;height:18pt" o:ole="">
                  <v:imagedata r:id="rId17" o:title=""/>
                </v:shape>
                <w:control r:id="rId18" w:name="DefaultOcxName5" w:shapeid="_x0000_i1067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FF3223" w:rsidRPr="00FF3223" w:rsidRDefault="005B3739" w:rsidP="00FF322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FF322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0" type="#_x0000_t75" style="width:21pt;height:18pt" o:ole="">
                  <v:imagedata r:id="rId17" o:title=""/>
                </v:shape>
                <w:control r:id="rId19" w:name="DefaultOcxName12" w:shapeid="_x0000_i1070"/>
              </w:object>
            </w:r>
          </w:p>
        </w:tc>
      </w:tr>
    </w:tbl>
    <w:p w:rsidR="00994621" w:rsidRDefault="00994621" w:rsidP="00994621">
      <w:pPr>
        <w:shd w:val="clear" w:color="auto" w:fill="FFFFFF"/>
        <w:spacing w:after="75" w:line="240" w:lineRule="auto"/>
        <w:jc w:val="both"/>
        <w:rPr>
          <w:rFonts w:ascii="Times New Roman" w:hAnsi="Times New Roman" w:cs="Times New Roman"/>
          <w:sz w:val="28"/>
          <w:szCs w:val="28"/>
        </w:rPr>
      </w:pPr>
    </w:p>
    <w:p w:rsidR="00994621" w:rsidRPr="00994621" w:rsidRDefault="00994621" w:rsidP="0099462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дание 4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Внимательно рассмотри изображение человека. На левом рисунке стрелкой отмечено колено. На правом рисунке покажи по образцу шею, кисть руки и сердце.</w:t>
      </w:r>
    </w:p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790825" cy="3848100"/>
            <wp:effectExtent l="0" t="0" r="9525" b="0"/>
            <wp:docPr id="7" name="Рисунок 7" descr="https://nat4-vpr.sdamgia.ru/get_file?id=5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 descr="https://nat4-vpr.sdamgia.ru/get_file?id=514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0825" cy="38481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621" w:rsidRPr="00994621" w:rsidRDefault="00994621" w:rsidP="0099462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lastRenderedPageBreak/>
        <w:t>Задание 5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правильно подобрать к началу каждой фразы из первого столбца продолжение фразы из второго столбца, то получится правило, помогающее человеку сохранить здоровье и жизнь. Составь два правила из приведённых частей фраз: для этого к каждой позиции первого столбца подбери соответствующую позицию из второго столбца.</w:t>
      </w:r>
    </w:p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9000" w:type="dxa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4080"/>
        <w:gridCol w:w="540"/>
        <w:gridCol w:w="4380"/>
      </w:tblGrid>
      <w:tr w:rsidR="00994621" w:rsidRPr="00994621" w:rsidTr="00994621">
        <w:tc>
          <w:tcPr>
            <w:tcW w:w="408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НАЧАЛО ФРАЗЫ</w:t>
            </w:r>
          </w:p>
        </w:tc>
        <w:tc>
          <w:tcPr>
            <w:tcW w:w="540" w:type="dxa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ПРОДОЛЖЕНИЕ ФРАЗЫ</w:t>
            </w:r>
          </w:p>
        </w:tc>
      </w:tr>
      <w:tr w:rsidR="00994621" w:rsidRPr="00994621" w:rsidTr="00994621"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94621" w:rsidRPr="00994621" w:rsidRDefault="00994621" w:rsidP="0099462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А) Чтобы избежать несчастного</w:t>
            </w: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случая на воде,</w:t>
            </w:r>
          </w:p>
          <w:p w:rsidR="00994621" w:rsidRPr="00994621" w:rsidRDefault="00994621" w:rsidP="0099462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Б) Чтобы защититься от</w:t>
            </w: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br/>
              <w:t>загрязнённой воды,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hideMark/>
          </w:tcPr>
          <w:p w:rsidR="00994621" w:rsidRPr="00994621" w:rsidRDefault="00994621" w:rsidP="0099462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1) нужно купаться в реках и водоёмах, которые находятся вдали от промышленных предприятий.</w:t>
            </w:r>
          </w:p>
          <w:p w:rsidR="00994621" w:rsidRPr="00994621" w:rsidRDefault="00994621" w:rsidP="0099462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2) нужно купаться только в море.</w:t>
            </w:r>
          </w:p>
          <w:p w:rsidR="00994621" w:rsidRPr="00994621" w:rsidRDefault="00994621" w:rsidP="00994621">
            <w:pPr>
              <w:spacing w:after="0" w:line="240" w:lineRule="auto"/>
              <w:ind w:firstLine="375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3) нужно купаться только в хорошо знакомых местах.</w:t>
            </w:r>
          </w:p>
        </w:tc>
      </w:tr>
    </w:tbl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94621" w:rsidRPr="00994621" w:rsidRDefault="00994621" w:rsidP="00994621">
      <w:pPr>
        <w:shd w:val="clear" w:color="auto" w:fill="FFFFFF"/>
        <w:spacing w:after="24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Запишите в ответ цифры, расположив их в порядке, соответствующем буквам: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675"/>
        <w:gridCol w:w="675"/>
      </w:tblGrid>
      <w:tr w:rsidR="00994621" w:rsidRPr="00994621" w:rsidTr="00994621"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A</w:t>
            </w:r>
          </w:p>
        </w:tc>
        <w:tc>
          <w:tcPr>
            <w:tcW w:w="6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Б</w:t>
            </w:r>
          </w:p>
        </w:tc>
      </w:tr>
      <w:tr w:rsidR="00994621" w:rsidRPr="00994621" w:rsidTr="00994621">
        <w:trPr>
          <w:trHeight w:val="210"/>
        </w:trPr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994621" w:rsidRDefault="00994621" w:rsidP="00FF3223">
      <w:pPr>
        <w:rPr>
          <w:rFonts w:ascii="Times New Roman" w:hAnsi="Times New Roman" w:cs="Times New Roman"/>
          <w:sz w:val="28"/>
          <w:szCs w:val="28"/>
        </w:rPr>
      </w:pPr>
    </w:p>
    <w:p w:rsidR="00994621" w:rsidRPr="00994621" w:rsidRDefault="00994621" w:rsidP="0099462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6.1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Ольга проводила наблюдения за прорастанием семян. Чтобы выяснить, влияет ли температура на прорастание семян, она взяла два стакана, положила в каждый из них влажную тряпочку и по 10 одинаковых семян гороха. Один из стаканов она убрала в холодильник, а другой — в кухонный шкаф и стала наблюдать, не забывая каждый день смачивать тряпочки в обоих стаканах небольшим количеством воды. Вскоре Ольга обнаружила, что в стакане, который находился в шкафу, семена проросли, а в холодильнике нет.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Сравни условия прорастания семян гороха в двух стаканах в описанном опыте. Подчеркни в каждой строке одно из выделенных слов.</w:t>
      </w:r>
    </w:p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Влажность в стаканах: </w:t>
      </w:r>
      <w:r w:rsidRPr="0099462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Освещённость семян в стаканах: </w:t>
      </w:r>
      <w:r w:rsidRPr="0099462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Температура окружающего воздуха: </w:t>
      </w:r>
      <w:r w:rsidRPr="00994621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одинаковая / различная</w:t>
      </w:r>
    </w:p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0" w:type="auto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397"/>
        <w:gridCol w:w="3357"/>
        <w:gridCol w:w="3721"/>
      </w:tblGrid>
      <w:tr w:rsidR="00994621" w:rsidRPr="00994621" w:rsidTr="0099462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Влажность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Освещённость семян в стаканах:</w: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994621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Температура окружающего воздуха:</w:t>
            </w:r>
          </w:p>
        </w:tc>
      </w:tr>
      <w:tr w:rsidR="00994621" w:rsidRPr="00994621" w:rsidTr="00994621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5B3739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3" type="#_x0000_t75" style="width:87pt;height:18pt" o:ole="">
                  <v:imagedata r:id="rId7" o:title=""/>
                </v:shape>
                <w:control r:id="rId21" w:name="DefaultOcxName6" w:shapeid="_x0000_i1073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5B3739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6" type="#_x0000_t75" style="width:87pt;height:18pt" o:ole="">
                  <v:imagedata r:id="rId7" o:title=""/>
                </v:shape>
                <w:control r:id="rId22" w:name="DefaultOcxName13" w:shapeid="_x0000_i1076"/>
              </w:object>
            </w: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994621" w:rsidRPr="00994621" w:rsidRDefault="005B3739" w:rsidP="00994621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994621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</w:rPr>
              <w:object w:dxaOrig="1440" w:dyaOrig="1440">
                <v:shape id="_x0000_i1079" type="#_x0000_t75" style="width:87pt;height:18pt" o:ole="">
                  <v:imagedata r:id="rId7" o:title=""/>
                </v:shape>
                <w:control r:id="rId23" w:name="DefaultOcxName21" w:shapeid="_x0000_i1079"/>
              </w:object>
            </w:r>
          </w:p>
        </w:tc>
      </w:tr>
    </w:tbl>
    <w:p w:rsidR="00994621" w:rsidRDefault="00994621" w:rsidP="00FF3223">
      <w:pPr>
        <w:rPr>
          <w:rFonts w:ascii="Times New Roman" w:hAnsi="Times New Roman" w:cs="Times New Roman"/>
          <w:sz w:val="28"/>
          <w:szCs w:val="28"/>
        </w:rPr>
      </w:pPr>
    </w:p>
    <w:p w:rsidR="00994621" w:rsidRPr="00994621" w:rsidRDefault="00994621" w:rsidP="00994621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6.2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162175" cy="1371600"/>
            <wp:effectExtent l="0" t="0" r="9525" b="0"/>
            <wp:docPr id="8" name="Рисунок 8" descr="https://nat4-vpr.sdamgia.ru/get_file?id=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nat4-vpr.sdamgia.ru/get_file?id=5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воды. Они хотели выяснить, влияет ли температура окружающей среды на скорость, с которой вода из твёрдого состояния полностью переходит в жидкое. Ребята взяли два стеклянных стакана и в каждый положили по одинаковому кубику льда. Один стакан они оставили на парте, другой поставили на батарею.</w:t>
      </w:r>
    </w:p>
    <w:p w:rsidR="00994621" w:rsidRPr="00994621" w:rsidRDefault="00994621" w:rsidP="00994621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994621" w:rsidRPr="00994621" w:rsidRDefault="00994621" w:rsidP="00994621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994621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Какие измерения и сравнения нужно провести, чтобы определить, как температура окружающей среды влияет на скорость, с которой лёд полностью</w:t>
      </w:r>
    </w:p>
    <w:p w:rsidR="00994621" w:rsidRDefault="00994621" w:rsidP="00FF3223">
      <w:pPr>
        <w:rPr>
          <w:rFonts w:ascii="Times New Roman" w:hAnsi="Times New Roman" w:cs="Times New Roman"/>
          <w:sz w:val="28"/>
          <w:szCs w:val="28"/>
        </w:rPr>
      </w:pPr>
    </w:p>
    <w:p w:rsidR="002B7E03" w:rsidRPr="002B7E03" w:rsidRDefault="002B7E03" w:rsidP="002B7E0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6.3 </w:t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2162175" cy="1371600"/>
            <wp:effectExtent l="0" t="0" r="9525" b="0"/>
            <wp:docPr id="9" name="Рисунок 9" descr="https://nat4-vpr.sdamgia.ru/get_file?id=5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nat4-vpr.sdamgia.ru/get_file?id=53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62175" cy="13716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Ученики 4-го класса проводили опыты с целью изучения свойств воды. Они хотели выяснить, влияет ли температура окружающей среды на скорость, с которой вода из твёрдого состояния полностью переходит в жидкое. Ребята взяли два стеклянных стакана и в каждый положили по одинаковому кубику льда. Один стакан они оставили на парте, другой поставили на батарею.</w:t>
      </w:r>
    </w:p>
    <w:p w:rsidR="002B7E03" w:rsidRPr="002B7E03" w:rsidRDefault="002B7E03" w:rsidP="002B7E0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Если бы ученики захотели выяснить, влияет ли масса льда на скорость, с которой лёд полностью переходит в жидкое состояние, с помощью какого эксперимента они могли бы это сделать? Опиши этот эксперимент.</w:t>
      </w:r>
    </w:p>
    <w:p w:rsidR="002B7E03" w:rsidRDefault="002B7E03" w:rsidP="00FF3223">
      <w:pPr>
        <w:rPr>
          <w:rFonts w:ascii="Times New Roman" w:hAnsi="Times New Roman" w:cs="Times New Roman"/>
          <w:sz w:val="28"/>
          <w:szCs w:val="28"/>
        </w:rPr>
      </w:pPr>
    </w:p>
    <w:p w:rsidR="002B7E03" w:rsidRPr="002B7E03" w:rsidRDefault="002B7E03" w:rsidP="002B7E0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7.1 </w:t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Какой из этих знаков можно встретить на баках для бытовых отходов? Какое правило отражает этот знак?</w:t>
      </w:r>
    </w:p>
    <w:p w:rsidR="002B7E03" w:rsidRPr="002B7E03" w:rsidRDefault="002B7E03" w:rsidP="002B7E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2B7E03" w:rsidRPr="002B7E03" w:rsidTr="002B7E03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4210050" cy="1200150"/>
            <wp:effectExtent l="0" t="0" r="0" b="0"/>
            <wp:docPr id="10" name="Рисунок 10" descr="https://nat4-vpr.sdamgia.ru/get_file?id=37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nat4-vpr.sdamgia.ru/get_file?id=375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E03" w:rsidRDefault="002B7E03" w:rsidP="00FF3223">
      <w:pPr>
        <w:rPr>
          <w:rFonts w:ascii="Times New Roman" w:hAnsi="Times New Roman" w:cs="Times New Roman"/>
          <w:sz w:val="28"/>
          <w:szCs w:val="28"/>
        </w:rPr>
      </w:pPr>
    </w:p>
    <w:p w:rsidR="002B7E03" w:rsidRPr="002B7E03" w:rsidRDefault="002B7E03" w:rsidP="002B7E0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7.2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 </w:t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Какие правила отражают два других знака? Запиши ответы в таблицу.</w:t>
      </w:r>
    </w:p>
    <w:p w:rsidR="002B7E03" w:rsidRPr="002B7E03" w:rsidRDefault="002B7E03" w:rsidP="002B7E0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 </w:t>
      </w:r>
    </w:p>
    <w:tbl>
      <w:tblPr>
        <w:tblW w:w="300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812"/>
        <w:gridCol w:w="4873"/>
      </w:tblGrid>
      <w:tr w:rsidR="002B7E03" w:rsidRPr="002B7E03" w:rsidTr="002B7E03">
        <w:tc>
          <w:tcPr>
            <w:tcW w:w="5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ЗНАК</w:t>
            </w:r>
          </w:p>
        </w:tc>
        <w:tc>
          <w:tcPr>
            <w:tcW w:w="3000" w:type="pct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DEDEDE"/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ПРАВИЛО</w:t>
            </w:r>
          </w:p>
        </w:tc>
      </w:tr>
      <w:tr w:rsidR="002B7E03" w:rsidRPr="002B7E03" w:rsidTr="002B7E0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100" w:beforeAutospacing="1" w:after="100" w:afterAutospacing="1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  <w:tr w:rsidR="002B7E03" w:rsidRPr="002B7E03" w:rsidTr="002B7E03"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</w:p>
        </w:tc>
        <w:tc>
          <w:tcPr>
            <w:tcW w:w="0" w:type="auto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  <w:t> </w:t>
            </w:r>
          </w:p>
        </w:tc>
      </w:tr>
    </w:tbl>
    <w:p w:rsidR="002B7E03" w:rsidRPr="002B7E03" w:rsidRDefault="002B7E03" w:rsidP="002B7E0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ru-RU"/>
        </w:rPr>
      </w:pP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Рассмотри знаки, изображённые на рисунках, и ответь на вопросы.</w:t>
      </w:r>
    </w:p>
    <w:tbl>
      <w:tblPr>
        <w:tblW w:w="3250" w:type="pct"/>
        <w:tblCellMar>
          <w:top w:w="15" w:type="dxa"/>
          <w:left w:w="15" w:type="dxa"/>
          <w:bottom w:w="15" w:type="dxa"/>
          <w:right w:w="15" w:type="dxa"/>
        </w:tblCellMar>
        <w:tblLook w:val="04A0"/>
      </w:tblPr>
      <w:tblGrid>
        <w:gridCol w:w="2053"/>
        <w:gridCol w:w="2053"/>
        <w:gridCol w:w="2053"/>
      </w:tblGrid>
      <w:tr w:rsidR="002B7E03" w:rsidRPr="002B7E03" w:rsidTr="002B7E03"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А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Б</w:t>
            </w:r>
          </w:p>
        </w:tc>
        <w:tc>
          <w:tcPr>
            <w:tcW w:w="1650" w:type="pct"/>
            <w:tcBorders>
              <w:top w:val="nil"/>
              <w:left w:val="nil"/>
              <w:bottom w:val="nil"/>
              <w:right w:val="nil"/>
            </w:tcBorders>
            <w:tcMar>
              <w:top w:w="60" w:type="dxa"/>
              <w:left w:w="60" w:type="dxa"/>
              <w:bottom w:w="60" w:type="dxa"/>
              <w:right w:w="60" w:type="dxa"/>
            </w:tcMar>
            <w:vAlign w:val="center"/>
            <w:hideMark/>
          </w:tcPr>
          <w:p w:rsidR="002B7E03" w:rsidRPr="002B7E03" w:rsidRDefault="002B7E03" w:rsidP="002B7E03">
            <w:pPr>
              <w:spacing w:before="75" w:after="0" w:line="240" w:lineRule="auto"/>
              <w:jc w:val="center"/>
              <w:rPr>
                <w:rFonts w:ascii="Times New Roman" w:eastAsia="Times New Roman" w:hAnsi="Times New Roman" w:cs="Times New Roman"/>
                <w:color w:val="000000"/>
                <w:sz w:val="24"/>
                <w:szCs w:val="24"/>
                <w:lang w:eastAsia="ru-RU"/>
              </w:rPr>
            </w:pPr>
            <w:r w:rsidRPr="002B7E03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ru-RU"/>
              </w:rPr>
              <w:t>В</w:t>
            </w:r>
          </w:p>
        </w:tc>
      </w:tr>
    </w:tbl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lastRenderedPageBreak/>
        <w:drawing>
          <wp:inline distT="0" distB="0" distL="0" distR="0">
            <wp:extent cx="4210050" cy="1200150"/>
            <wp:effectExtent l="0" t="0" r="0" b="0"/>
            <wp:docPr id="11" name="Рисунок 11" descr="https://nat4-vpr.sdamgia.ru/get_file?id=375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nat4-vpr.sdamgia.ru/get_file?id=375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0050" cy="12001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E03" w:rsidRDefault="002B7E03" w:rsidP="00FF3223">
      <w:pPr>
        <w:rPr>
          <w:rFonts w:ascii="Times New Roman" w:hAnsi="Times New Roman" w:cs="Times New Roman"/>
          <w:sz w:val="28"/>
          <w:szCs w:val="28"/>
        </w:rPr>
      </w:pPr>
    </w:p>
    <w:p w:rsidR="002B7E03" w:rsidRPr="002B7E03" w:rsidRDefault="002B7E03" w:rsidP="002B7E03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8 </w:t>
      </w:r>
    </w:p>
    <w:p w:rsidR="002B7E03" w:rsidRPr="002B7E03" w:rsidRDefault="002B7E03" w:rsidP="002B7E03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На фотографиях изображены предметы, с которыми работают представители разных профессий. Выбери ОДНУ из фотографий и запиши её номер. Представители какой профессии работают с изображёнными на выбранной фотографии предметами?</w:t>
      </w:r>
      <w:r w:rsidRPr="002B7E0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 Если ты знаешь много профессий, представители которых работают с выбранным(-и) тобой предметом(-</w:t>
      </w:r>
      <w:proofErr w:type="spellStart"/>
      <w:r w:rsidRPr="002B7E0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ами</w:t>
      </w:r>
      <w:proofErr w:type="spellEnd"/>
      <w:r w:rsidRPr="002B7E03">
        <w:rPr>
          <w:rFonts w:ascii="Verdana" w:eastAsia="Times New Roman" w:hAnsi="Verdana" w:cs="Times New Roman"/>
          <w:i/>
          <w:iCs/>
          <w:color w:val="000000"/>
          <w:sz w:val="18"/>
          <w:szCs w:val="18"/>
          <w:lang w:eastAsia="ru-RU"/>
        </w:rPr>
        <w:t>), назови любую из них</w:t>
      </w:r>
      <w:r w:rsidRPr="002B7E0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. Какую работу выполняют люди этой профессии? Чем работа людей этой профессии полезна обществу?</w:t>
      </w:r>
    </w:p>
    <w:p w:rsidR="002B7E03" w:rsidRPr="002B7E03" w:rsidRDefault="002B7E03" w:rsidP="002B7E03">
      <w:pPr>
        <w:shd w:val="clear" w:color="auto" w:fill="FFFFFF"/>
        <w:spacing w:after="0" w:line="240" w:lineRule="auto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B7E03">
        <w:rPr>
          <w:rFonts w:ascii="Verdana" w:eastAsia="Times New Roman" w:hAnsi="Verdana" w:cs="Times New Roman"/>
          <w:noProof/>
          <w:color w:val="000000"/>
          <w:sz w:val="18"/>
          <w:szCs w:val="18"/>
          <w:lang w:eastAsia="ru-RU"/>
        </w:rPr>
        <w:drawing>
          <wp:inline distT="0" distB="0" distL="0" distR="0">
            <wp:extent cx="5676900" cy="1809750"/>
            <wp:effectExtent l="0" t="0" r="0" b="0"/>
            <wp:docPr id="12" name="Рисунок 12" descr="https://nat4-vpr.sdamgia.ru/get_file?id=5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nat4-vpr.sdamgia.ru/get_file?id=576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cx="http://schemas.microsoft.com/office/drawing/2014/chartex" xmlns:wpc="http://schemas.microsoft.com/office/word/2010/wordprocessingCanvas" xmlns="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6900" cy="1809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B7E03" w:rsidRDefault="002B7E03" w:rsidP="00FF3223">
      <w:pPr>
        <w:rPr>
          <w:rFonts w:ascii="Times New Roman" w:hAnsi="Times New Roman" w:cs="Times New Roman"/>
          <w:sz w:val="28"/>
          <w:szCs w:val="28"/>
        </w:rPr>
      </w:pPr>
    </w:p>
    <w:p w:rsidR="002066AE" w:rsidRPr="002066AE" w:rsidRDefault="002066AE" w:rsidP="002066AE">
      <w:pPr>
        <w:shd w:val="clear" w:color="auto" w:fill="FFFFFF"/>
        <w:spacing w:after="75" w:line="240" w:lineRule="auto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9 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066A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Ежегодно 13 января в нашей стране отмечается День российской печати. В этот день в 1703 году вышел первый номер русскоязычной газеты, основанной по указу Петра I. Подумай и напиши, почему печатные средства массовой информации важны для общества и в наш век высоких технологий. (Объём ответа — до пяти предложений).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P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2066AE" w:rsidRDefault="002066AE" w:rsidP="00FF3223">
      <w:pPr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______________________________________________________________________________________________________________________________________________________________________________________________________</w:t>
      </w:r>
    </w:p>
    <w:p w:rsidR="002066AE" w:rsidRDefault="002066AE" w:rsidP="00FF3223">
      <w:pPr>
        <w:rPr>
          <w:rFonts w:ascii="Verdana" w:hAnsi="Verdana"/>
          <w:b/>
          <w:bCs/>
          <w:color w:val="000000"/>
          <w:sz w:val="18"/>
          <w:szCs w:val="18"/>
          <w:shd w:val="clear" w:color="auto" w:fill="FFFFFF"/>
        </w:rPr>
      </w:pPr>
    </w:p>
    <w:p w:rsidR="002066AE" w:rsidRPr="002066AE" w:rsidRDefault="002066AE" w:rsidP="002066AE">
      <w:pPr>
        <w:shd w:val="clear" w:color="auto" w:fill="FFFFFF"/>
        <w:jc w:val="both"/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</w:pPr>
      <w:r>
        <w:rPr>
          <w:rFonts w:ascii="Verdana" w:hAnsi="Verdana"/>
          <w:b/>
          <w:bCs/>
          <w:color w:val="000000"/>
          <w:sz w:val="18"/>
          <w:szCs w:val="18"/>
          <w:shd w:val="clear" w:color="auto" w:fill="FFFFFF"/>
        </w:rPr>
        <w:t> </w:t>
      </w:r>
      <w:r>
        <w:rPr>
          <w:rFonts w:ascii="Verdana" w:eastAsia="Times New Roman" w:hAnsi="Verdana" w:cs="Times New Roman"/>
          <w:b/>
          <w:bCs/>
          <w:color w:val="000000"/>
          <w:sz w:val="18"/>
          <w:szCs w:val="18"/>
          <w:lang w:eastAsia="ru-RU"/>
        </w:rPr>
        <w:t>Задание 10 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066A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10.1. Запиши название региона: республики, или области, или края, или города, или автономного округа, в котором ты живёшь.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P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066A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10.2. Запиши название столицы или главного административного города твоего региона.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P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 w:rsidRPr="002066AE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10.3. Как называется населённый пункт, в котором ты живёшь? Запиши название, в ответе укажи вид населённого пункта (город, село, посёлок, деревня). В каком климатическом поясе находится твой регион? Напиши о самом распространённом транспорте в твоём регионе.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</w:t>
      </w:r>
      <w:r w:rsidR="005A6C33"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</w:t>
      </w:r>
    </w:p>
    <w:p w:rsidR="002066AE" w:rsidRDefault="002066AE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A6C33" w:rsidRDefault="005A6C33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lastRenderedPageBreak/>
        <w:t>______________________________________________________________________________</w:t>
      </w:r>
    </w:p>
    <w:p w:rsidR="005A6C33" w:rsidRDefault="005A6C33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</w:p>
    <w:p w:rsidR="005A6C33" w:rsidRPr="002066AE" w:rsidRDefault="005A6C33" w:rsidP="002066AE">
      <w:pPr>
        <w:shd w:val="clear" w:color="auto" w:fill="FFFFFF"/>
        <w:spacing w:after="0" w:line="240" w:lineRule="auto"/>
        <w:ind w:firstLine="375"/>
        <w:jc w:val="both"/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</w:pPr>
      <w:r>
        <w:rPr>
          <w:rFonts w:ascii="Verdana" w:eastAsia="Times New Roman" w:hAnsi="Verdana" w:cs="Times New Roman"/>
          <w:color w:val="000000"/>
          <w:sz w:val="18"/>
          <w:szCs w:val="18"/>
          <w:lang w:eastAsia="ru-RU"/>
        </w:rPr>
        <w:t>______________________________________________________________________________</w:t>
      </w:r>
    </w:p>
    <w:p w:rsidR="005A6C33" w:rsidRPr="005A6C33" w:rsidRDefault="005A6C33" w:rsidP="005A6C33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p w:rsidR="002066AE" w:rsidRPr="00FF3223" w:rsidRDefault="002066AE" w:rsidP="00FF3223">
      <w:pPr>
        <w:rPr>
          <w:rFonts w:ascii="Times New Roman" w:hAnsi="Times New Roman" w:cs="Times New Roman"/>
          <w:sz w:val="28"/>
          <w:szCs w:val="28"/>
        </w:rPr>
      </w:pPr>
    </w:p>
    <w:sectPr w:rsidR="002066AE" w:rsidRPr="00FF3223" w:rsidSect="005B3739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6284D"/>
    <w:rsid w:val="002019A1"/>
    <w:rsid w:val="002066AE"/>
    <w:rsid w:val="0021524D"/>
    <w:rsid w:val="002B7E03"/>
    <w:rsid w:val="004B00DB"/>
    <w:rsid w:val="005A6C33"/>
    <w:rsid w:val="005B3739"/>
    <w:rsid w:val="00994621"/>
    <w:rsid w:val="00E6284D"/>
    <w:rsid w:val="00FF3223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37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B3739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leftmargin">
    <w:name w:val="left_margin"/>
    <w:basedOn w:val="a"/>
    <w:rsid w:val="002066AE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3">
    <w:name w:val="Hyperlink"/>
    <w:basedOn w:val="a0"/>
    <w:uiPriority w:val="99"/>
    <w:semiHidden/>
    <w:unhideWhenUsed/>
    <w:rsid w:val="002066AE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4B00D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4B00DB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421725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0070781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25691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4565499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7459035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0548747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45683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0217389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5566838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53864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691107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094193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982641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40133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0423293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110310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201346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7311941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37069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924289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646001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32310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67462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361982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558698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669051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1503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828745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1005704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9364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170211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2414531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1510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7548160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4865657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72785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380637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6232111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5584306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2669973">
              <w:marLeft w:val="0"/>
              <w:marRight w:val="0"/>
              <w:marTop w:val="75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352372">
                  <w:marLeft w:val="0"/>
                  <w:marRight w:val="0"/>
                  <w:marTop w:val="75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73040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933437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334779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886022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484154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748780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320043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4776379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31130981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55090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94544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54769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60379625">
          <w:marLeft w:val="0"/>
          <w:marRight w:val="0"/>
          <w:marTop w:val="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control" Target="activeX/activeX1.xml"/><Relationship Id="rId13" Type="http://schemas.openxmlformats.org/officeDocument/2006/relationships/control" Target="activeX/activeX4.xml"/><Relationship Id="rId18" Type="http://schemas.openxmlformats.org/officeDocument/2006/relationships/control" Target="activeX/activeX7.xml"/><Relationship Id="rId26" Type="http://schemas.openxmlformats.org/officeDocument/2006/relationships/image" Target="media/image12.png"/><Relationship Id="rId3" Type="http://schemas.openxmlformats.org/officeDocument/2006/relationships/webSettings" Target="webSettings.xml"/><Relationship Id="rId21" Type="http://schemas.openxmlformats.org/officeDocument/2006/relationships/control" Target="activeX/activeX9.xml"/><Relationship Id="rId7" Type="http://schemas.openxmlformats.org/officeDocument/2006/relationships/image" Target="media/image4.wmf"/><Relationship Id="rId12" Type="http://schemas.openxmlformats.org/officeDocument/2006/relationships/control" Target="activeX/activeX3.xml"/><Relationship Id="rId17" Type="http://schemas.openxmlformats.org/officeDocument/2006/relationships/image" Target="media/image8.wmf"/><Relationship Id="rId25" Type="http://schemas.openxmlformats.org/officeDocument/2006/relationships/image" Target="media/image11.png"/><Relationship Id="rId2" Type="http://schemas.openxmlformats.org/officeDocument/2006/relationships/settings" Target="settings.xml"/><Relationship Id="rId16" Type="http://schemas.openxmlformats.org/officeDocument/2006/relationships/image" Target="media/image7.png"/><Relationship Id="rId20" Type="http://schemas.openxmlformats.org/officeDocument/2006/relationships/image" Target="media/image9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6.wmf"/><Relationship Id="rId24" Type="http://schemas.openxmlformats.org/officeDocument/2006/relationships/image" Target="media/image10.png"/><Relationship Id="rId5" Type="http://schemas.openxmlformats.org/officeDocument/2006/relationships/image" Target="media/image2.png"/><Relationship Id="rId15" Type="http://schemas.openxmlformats.org/officeDocument/2006/relationships/control" Target="activeX/activeX6.xml"/><Relationship Id="rId23" Type="http://schemas.openxmlformats.org/officeDocument/2006/relationships/control" Target="activeX/activeX11.xml"/><Relationship Id="rId28" Type="http://schemas.openxmlformats.org/officeDocument/2006/relationships/theme" Target="theme/theme1.xml"/><Relationship Id="rId10" Type="http://schemas.openxmlformats.org/officeDocument/2006/relationships/image" Target="media/image5.png"/><Relationship Id="rId19" Type="http://schemas.openxmlformats.org/officeDocument/2006/relationships/control" Target="activeX/activeX8.xml"/><Relationship Id="rId4" Type="http://schemas.openxmlformats.org/officeDocument/2006/relationships/image" Target="media/image1.png"/><Relationship Id="rId9" Type="http://schemas.openxmlformats.org/officeDocument/2006/relationships/control" Target="activeX/activeX2.xml"/><Relationship Id="rId14" Type="http://schemas.openxmlformats.org/officeDocument/2006/relationships/control" Target="activeX/activeX5.xml"/><Relationship Id="rId22" Type="http://schemas.openxmlformats.org/officeDocument/2006/relationships/control" Target="activeX/activeX10.xml"/><Relationship Id="rId27" Type="http://schemas.openxmlformats.org/officeDocument/2006/relationships/fontTable" Target="fontTable.xml"/></Relationships>
</file>

<file path=word/activeX/_rels/activeX1.xml.rels><?xml version="1.0" encoding="UTF-8" standalone="yes"?>
<Relationships xmlns="http://schemas.openxmlformats.org/package/2006/relationships"><Relationship Id="rId1" Type="http://schemas.microsoft.com/office/2006/relationships/activeXControlBinary" Target="activeX1.bin"/></Relationships>
</file>

<file path=word/activeX/_rels/activeX2.xml.rels><?xml version="1.0" encoding="UTF-8" standalone="yes"?>
<Relationships xmlns="http://schemas.openxmlformats.org/package/2006/relationships"><Relationship Id="rId1" Type="http://schemas.microsoft.com/office/2006/relationships/activeXControlBinary" Target="activeX2.bin"/></Relationships>
</file>

<file path=word/activeX/_rels/activeX3.xml.rels><?xml version="1.0" encoding="UTF-8" standalone="yes"?>
<Relationships xmlns="http://schemas.openxmlformats.org/package/2006/relationships"><Relationship Id="rId1" Type="http://schemas.microsoft.com/office/2006/relationships/activeXControlBinary" Target="activeX3.bin"/></Relationships>
</file>

<file path=word/activeX/_rels/activeX4.xml.rels><?xml version="1.0" encoding="UTF-8" standalone="yes"?>
<Relationships xmlns="http://schemas.openxmlformats.org/package/2006/relationships"><Relationship Id="rId1" Type="http://schemas.microsoft.com/office/2006/relationships/activeXControlBinary" Target="activeX4.bin"/></Relationships>
</file>

<file path=word/activeX/_rels/activeX5.xml.rels><?xml version="1.0" encoding="UTF-8" standalone="yes"?>
<Relationships xmlns="http://schemas.openxmlformats.org/package/2006/relationships"><Relationship Id="rId1" Type="http://schemas.microsoft.com/office/2006/relationships/activeXControlBinary" Target="activeX5.bin"/></Relationships>
</file>

<file path=word/activeX/_rels/activeX6.xml.rels><?xml version="1.0" encoding="UTF-8" standalone="yes"?>
<Relationships xmlns="http://schemas.openxmlformats.org/package/2006/relationships"><Relationship Id="rId1" Type="http://schemas.microsoft.com/office/2006/relationships/activeXControlBinary" Target="activeX6.bin"/></Relationships>
</file>

<file path=word/activeX/_rels/activeX7.xml.rels><?xml version="1.0" encoding="UTF-8" standalone="yes"?>
<Relationships xmlns="http://schemas.openxmlformats.org/package/2006/relationships"><Relationship Id="rId1" Type="http://schemas.microsoft.com/office/2006/relationships/activeXControlBinary" Target="activeX7.bin"/></Relationships>
</file>

<file path=word/activeX/_rels/activeX8.xml.rels><?xml version="1.0" encoding="UTF-8" standalone="yes"?>
<Relationships xmlns="http://schemas.openxmlformats.org/package/2006/relationships"><Relationship Id="rId1" Type="http://schemas.microsoft.com/office/2006/relationships/activeXControlBinary" Target="activeX8.bin"/></Relationships>
</file>

<file path=word/activeX/_rels/activeX9.xml.rels><?xml version="1.0" encoding="UTF-8" standalone="yes"?>
<Relationships xmlns="http://schemas.openxmlformats.org/package/2006/relationships"><Relationship Id="rId1" Type="http://schemas.microsoft.com/office/2006/relationships/activeXControlBinary" Target="activeX9.bin"/></Relationships>
</file>

<file path=word/activeX/_rels/activeX10.xml.rels><?xml version="1.0" encoding="UTF-8" standalone="yes"?>
<Relationships xmlns="http://schemas.openxmlformats.org/package/2006/relationships"><Relationship Id="rId1" Type="http://schemas.microsoft.com/office/2006/relationships/activeXControlBinary" Target="activeX10.bin"/></Relationships>
</file>

<file path=word/activeX/_rels/activeX11.xml.rels><?xml version="1.0" encoding="UTF-8" standalone="yes"?>
<Relationships xmlns="http://schemas.openxmlformats.org/package/2006/relationships"><Relationship Id="rId1" Type="http://schemas.microsoft.com/office/2006/relationships/activeXControlBinary" Target="activeX11.bin"/></Relationships>
</file>

<file path=word/activeX/activeX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2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3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4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5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6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7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8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9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0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activeX/activeX11.xml><?xml version="1.0" encoding="utf-8"?>
<ax:ocx xmlns:ax="http://schemas.microsoft.com/office/2006/activeX" xmlns:r="http://schemas.openxmlformats.org/officeDocument/2006/relationships" ax:classid="{5512D11A-5CC6-11CF-8D67-00AA00BDCE1D}" ax:persistence="persistStream" r:id="rId1"/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9</Pages>
  <Words>1219</Words>
  <Characters>6950</Characters>
  <Application>Microsoft Office Word</Application>
  <DocSecurity>0</DocSecurity>
  <Lines>57</Lines>
  <Paragraphs>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8153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ОЛЬГА</dc:creator>
  <cp:keywords/>
  <dc:description/>
  <cp:lastModifiedBy>vorogbyanova_o</cp:lastModifiedBy>
  <cp:revision>4</cp:revision>
  <dcterms:created xsi:type="dcterms:W3CDTF">2021-06-15T17:52:00Z</dcterms:created>
  <dcterms:modified xsi:type="dcterms:W3CDTF">2021-09-02T08:06:00Z</dcterms:modified>
</cp:coreProperties>
</file>