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ms-office.activeX"/>
  <Override PartName="/word/activeX/activeX7.xml" ContentType="application/vnd.ms-office.activeX+xml"/>
  <Override PartName="/customXml/itemProps1.xml" ContentType="application/vnd.openxmlformats-officedocument.customXmlProperties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Проверочная работа </w:t>
      </w: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БИОЛОГИИ </w:t>
      </w: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7 КЛАСС </w:t>
      </w: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D1431F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7</w:t>
      </w: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Инструкция по выполнению работы </w:t>
      </w:r>
    </w:p>
    <w:p w:rsidR="002F1E2B" w:rsidRDefault="002F1E2B" w:rsidP="002F1E2B">
      <w:pPr>
        <w:spacing w:after="25" w:line="313" w:lineRule="atLeast"/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2F1E2B" w:rsidRDefault="002F1E2B" w:rsidP="002F1E2B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выполнение работы по биологии отводится 45 минут. Работа включает в себя 12 заданий. </w:t>
      </w:r>
    </w:p>
    <w:p w:rsidR="002F1E2B" w:rsidRDefault="002F1E2B" w:rsidP="002F1E2B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2F1E2B" w:rsidRDefault="002F1E2B" w:rsidP="002F1E2B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При выполнении работы не разрешается пользоваться учебником, рабочими тетрадями и другим справочным материалом. </w:t>
      </w:r>
    </w:p>
    <w:p w:rsidR="002F1E2B" w:rsidRDefault="002F1E2B" w:rsidP="002F1E2B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необходимости можно пользоваться черновиком. Записи в черновике проверяться и оцениваться не будут. </w:t>
      </w:r>
    </w:p>
    <w:p w:rsidR="002F1E2B" w:rsidRDefault="002F1E2B" w:rsidP="002F1E2B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</w:t>
      </w: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Theme="minorHAnsi" w:hAnsiTheme="minorHAnsi" w:cstheme="minorBidi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</w:pP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Желаем успеха! </w:t>
      </w:r>
    </w:p>
    <w:p w:rsidR="002F1E2B" w:rsidRDefault="002F1E2B" w:rsidP="002F1E2B">
      <w:pPr>
        <w:spacing w:after="25" w:line="313" w:lineRule="atLeast"/>
        <w:jc w:val="center"/>
        <w:textAlignment w:val="center"/>
        <w:rPr>
          <w:rFonts w:asciiTheme="minorHAnsi" w:hAnsiTheme="minorHAnsi" w:cstheme="minorBidi"/>
        </w:rPr>
      </w:pPr>
    </w:p>
    <w:p w:rsidR="002F1E2B" w:rsidRDefault="002F1E2B" w:rsidP="002F1E2B">
      <w:pPr>
        <w:spacing w:after="25" w:line="313" w:lineRule="atLeast"/>
        <w:jc w:val="center"/>
        <w:textAlignment w:val="center"/>
      </w:pPr>
    </w:p>
    <w:p w:rsidR="002F1E2B" w:rsidRDefault="002F1E2B" w:rsidP="002F1E2B">
      <w:pPr>
        <w:spacing w:after="25" w:line="313" w:lineRule="atLeast"/>
        <w:jc w:val="center"/>
        <w:textAlignment w:val="center"/>
      </w:pPr>
    </w:p>
    <w:p w:rsidR="002F1E2B" w:rsidRDefault="002F1E2B" w:rsidP="002F1E2B">
      <w:pPr>
        <w:spacing w:after="25" w:line="313" w:lineRule="atLeast"/>
        <w:jc w:val="center"/>
        <w:textAlignment w:val="center"/>
      </w:pPr>
    </w:p>
    <w:p w:rsidR="002F1E2B" w:rsidRDefault="002F1E2B" w:rsidP="002F1E2B">
      <w:pPr>
        <w:spacing w:after="25" w:line="313" w:lineRule="atLeast"/>
        <w:jc w:val="center"/>
        <w:textAlignment w:val="center"/>
      </w:pPr>
    </w:p>
    <w:p w:rsidR="002F1E2B" w:rsidRDefault="002F1E2B" w:rsidP="002F1E2B">
      <w:pPr>
        <w:spacing w:line="313" w:lineRule="atLeast"/>
        <w:textAlignment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Таблица для внесения баллов участника</w:t>
      </w:r>
    </w:p>
    <w:tbl>
      <w:tblPr>
        <w:tblStyle w:val="a7"/>
        <w:tblW w:w="0" w:type="auto"/>
        <w:tblLook w:val="04A0"/>
      </w:tblPr>
      <w:tblGrid>
        <w:gridCol w:w="966"/>
        <w:gridCol w:w="522"/>
        <w:gridCol w:w="522"/>
        <w:gridCol w:w="521"/>
        <w:gridCol w:w="520"/>
        <w:gridCol w:w="520"/>
        <w:gridCol w:w="520"/>
        <w:gridCol w:w="520"/>
        <w:gridCol w:w="520"/>
        <w:gridCol w:w="521"/>
        <w:gridCol w:w="584"/>
        <w:gridCol w:w="584"/>
        <w:gridCol w:w="569"/>
        <w:gridCol w:w="869"/>
        <w:gridCol w:w="1029"/>
      </w:tblGrid>
      <w:tr w:rsidR="002F1E2B" w:rsidTr="002F1E2B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номер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задания</w:t>
            </w:r>
            <w:proofErr w:type="spellEnd"/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сумма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баллов</w:t>
            </w:r>
            <w:proofErr w:type="spellEnd"/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отметка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за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работу</w:t>
            </w:r>
            <w:proofErr w:type="spellEnd"/>
          </w:p>
        </w:tc>
      </w:tr>
      <w:tr w:rsidR="002F1E2B" w:rsidTr="002F1E2B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баллы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Default="002F1E2B">
            <w:pPr>
              <w:autoSpaceDE/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F1E2B" w:rsidRDefault="002F1E2B" w:rsidP="002F1E2B">
      <w:pPr>
        <w:spacing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P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b/>
          <w:bCs/>
          <w:color w:val="000000"/>
          <w:sz w:val="18"/>
          <w:lang w:eastAsia="ru-RU"/>
        </w:rPr>
        <w:t>1. </w:t>
      </w:r>
      <w:r w:rsidRPr="002F1E2B">
        <w:rPr>
          <w:rFonts w:ascii="Times New Roman" w:hAnsi="Times New Roman" w:cs="Times New Roman"/>
          <w:sz w:val="24"/>
          <w:szCs w:val="24"/>
        </w:rPr>
        <w:t>Рассмотрите фотографии с изображением различных объектов живой природы. Подпишите их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2F1E2B">
        <w:rPr>
          <w:rFonts w:ascii="Times New Roman" w:hAnsi="Times New Roman" w:cs="Times New Roman"/>
          <w:sz w:val="24"/>
          <w:szCs w:val="24"/>
        </w:rPr>
        <w:t>названия,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2F1E2B">
        <w:rPr>
          <w:rFonts w:ascii="Times New Roman" w:hAnsi="Times New Roman" w:cs="Times New Roman"/>
          <w:sz w:val="24"/>
          <w:szCs w:val="24"/>
        </w:rPr>
        <w:t>используя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2F1E2B">
        <w:rPr>
          <w:rFonts w:ascii="Times New Roman" w:hAnsi="Times New Roman" w:cs="Times New Roman"/>
          <w:sz w:val="24"/>
          <w:szCs w:val="24"/>
        </w:rPr>
        <w:t>слова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2F1E2B">
        <w:rPr>
          <w:rFonts w:ascii="Times New Roman" w:hAnsi="Times New Roman" w:cs="Times New Roman"/>
          <w:sz w:val="24"/>
          <w:szCs w:val="24"/>
        </w:rPr>
        <w:t>из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2F1E2B">
        <w:rPr>
          <w:rFonts w:ascii="Times New Roman" w:hAnsi="Times New Roman" w:cs="Times New Roman"/>
          <w:sz w:val="24"/>
          <w:szCs w:val="24"/>
        </w:rPr>
        <w:t>предложенного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2F1E2B">
        <w:rPr>
          <w:rFonts w:ascii="Times New Roman" w:hAnsi="Times New Roman" w:cs="Times New Roman"/>
          <w:sz w:val="24"/>
          <w:szCs w:val="24"/>
        </w:rPr>
        <w:t>списка:</w:t>
      </w:r>
      <w:r w:rsidRPr="002F1E2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70213F" w:rsidRPr="0070213F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мхи, голосеменные, покрытосеменные, папоротники.</w:t>
      </w:r>
    </w:p>
    <w:tbl>
      <w:tblPr>
        <w:tblW w:w="818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93"/>
        <w:gridCol w:w="4093"/>
      </w:tblGrid>
      <w:tr w:rsidR="0070213F" w:rsidRPr="0070213F" w:rsidTr="00914176">
        <w:trPr>
          <w:trHeight w:val="3595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70213F" w:rsidRPr="0070213F" w:rsidRDefault="0070213F" w:rsidP="00914176">
            <w:pPr>
              <w:widowControl/>
              <w:autoSpaceDE/>
              <w:autoSpaceDN/>
              <w:spacing w:before="63"/>
              <w:jc w:val="center"/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drawing>
                <wp:inline distT="0" distB="0" distL="0" distR="0">
                  <wp:extent cx="2425065" cy="1621790"/>
                  <wp:effectExtent l="19050" t="0" r="0" b="0"/>
                  <wp:docPr id="22" name="Рисунок 22" descr="https://bio7-vpr.sdamgia.ru/get_file?id=328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bio7-vpr.sdamgia.ru/get_file?id=328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065" cy="1621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70213F" w:rsidRPr="0070213F" w:rsidRDefault="0070213F" w:rsidP="0070213F">
            <w:pPr>
              <w:widowControl/>
              <w:autoSpaceDE/>
              <w:autoSpaceDN/>
              <w:spacing w:before="63"/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drawing>
                <wp:inline distT="0" distB="0" distL="0" distR="0">
                  <wp:extent cx="1685925" cy="2401570"/>
                  <wp:effectExtent l="19050" t="0" r="9525" b="0"/>
                  <wp:docPr id="23" name="Рисунок 23" descr="https://bio7-vpr.sdamgia.ru/get_file?id=328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bio7-vpr.sdamgia.ru/get_file?id=328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2401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213F" w:rsidRPr="0070213F" w:rsidTr="00914176">
        <w:trPr>
          <w:trHeight w:val="43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70213F" w:rsidRPr="0070213F" w:rsidRDefault="0070213F" w:rsidP="0070213F">
            <w:pPr>
              <w:widowControl/>
              <w:autoSpaceDE/>
              <w:autoSpaceDN/>
              <w:spacing w:before="63"/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</w:pPr>
            <w:r w:rsidRPr="0070213F"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  <w:t>А.</w:t>
            </w:r>
            <w:r w:rsidR="00CC40E5" w:rsidRPr="0070213F">
              <w:rPr>
                <w:rFonts w:eastAsia="Times New Roman" w:cs="Times New Roman"/>
                <w:color w:val="000000"/>
                <w:sz w:val="15"/>
                <w:szCs w:val="15"/>
              </w:rPr>
              <w:object w:dxaOrig="225" w:dyaOrig="2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00" type="#_x0000_t75" style="width:123.75pt;height:18pt" o:ole="">
                  <v:imagedata r:id="rId10" o:title=""/>
                </v:shape>
                <w:control r:id="rId11" w:name="DefaultOcxName3" w:shapeid="_x0000_i110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70213F" w:rsidRPr="0070213F" w:rsidRDefault="0070213F" w:rsidP="0070213F">
            <w:pPr>
              <w:widowControl/>
              <w:autoSpaceDE/>
              <w:autoSpaceDN/>
              <w:spacing w:before="63"/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</w:pPr>
            <w:r w:rsidRPr="0070213F"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  <w:t>Б.</w:t>
            </w:r>
            <w:r w:rsidR="00CC40E5" w:rsidRPr="0070213F">
              <w:rPr>
                <w:rFonts w:eastAsia="Times New Roman" w:cs="Times New Roman"/>
                <w:color w:val="000000"/>
                <w:sz w:val="15"/>
                <w:szCs w:val="15"/>
              </w:rPr>
              <w:object w:dxaOrig="225" w:dyaOrig="225">
                <v:shape id="_x0000_i1099" type="#_x0000_t75" style="width:123.75pt;height:18pt" o:ole="">
                  <v:imagedata r:id="rId10" o:title=""/>
                </v:shape>
                <w:control r:id="rId12" w:name="DefaultOcxName11" w:shapeid="_x0000_i1099"/>
              </w:object>
            </w:r>
          </w:p>
        </w:tc>
      </w:tr>
      <w:tr w:rsidR="0070213F" w:rsidRPr="0070213F" w:rsidTr="00914176">
        <w:trPr>
          <w:trHeight w:val="245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70213F" w:rsidRPr="0070213F" w:rsidRDefault="0070213F" w:rsidP="0070213F">
            <w:pPr>
              <w:widowControl/>
              <w:autoSpaceDE/>
              <w:autoSpaceDN/>
              <w:spacing w:before="63"/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drawing>
                <wp:inline distT="0" distB="0" distL="0" distR="0">
                  <wp:extent cx="2162810" cy="1621790"/>
                  <wp:effectExtent l="19050" t="0" r="8890" b="0"/>
                  <wp:docPr id="24" name="Рисунок 24" descr="https://bio7-vpr.sdamgia.ru/get_file?id=32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bio7-vpr.sdamgia.ru/get_file?id=328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810" cy="1621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70213F" w:rsidRPr="0070213F" w:rsidRDefault="0070213F" w:rsidP="0070213F">
            <w:pPr>
              <w:widowControl/>
              <w:autoSpaceDE/>
              <w:autoSpaceDN/>
              <w:spacing w:before="63"/>
              <w:rPr>
                <w:rFonts w:eastAsia="Times New Roman" w:cs="Times New Roman"/>
                <w:color w:val="000000"/>
                <w:sz w:val="15"/>
                <w:szCs w:val="15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drawing>
                <wp:inline distT="0" distB="0" distL="0" distR="0">
                  <wp:extent cx="2425065" cy="1621790"/>
                  <wp:effectExtent l="19050" t="0" r="0" b="0"/>
                  <wp:docPr id="25" name="Рисунок 25" descr="https://bio7-vpr.sdamgia.ru/get_file?id=32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bio7-vpr.sdamgia.ru/get_file?id=328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065" cy="1621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4176" w:rsidRPr="0070213F" w:rsidTr="00914176">
        <w:trPr>
          <w:trHeight w:val="738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914176" w:rsidRPr="0070213F" w:rsidRDefault="00914176" w:rsidP="00BD7251">
            <w:pPr>
              <w:widowControl/>
              <w:autoSpaceDE/>
              <w:autoSpaceDN/>
              <w:spacing w:before="63"/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t>В</w:t>
            </w:r>
            <w:r w:rsidRPr="0070213F"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t>.</w:t>
            </w:r>
            <w:r w:rsidRPr="0070213F"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object w:dxaOrig="225" w:dyaOrig="225">
                <v:shape id="_x0000_i1098" type="#_x0000_t75" style="width:123.75pt;height:18pt" o:ole="">
                  <v:imagedata r:id="rId10" o:title=""/>
                </v:shape>
                <w:control r:id="rId15" w:name="DefaultOcxName31" w:shapeid="_x0000_i109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914176" w:rsidRPr="0070213F" w:rsidRDefault="00914176" w:rsidP="00BD7251">
            <w:pPr>
              <w:widowControl/>
              <w:autoSpaceDE/>
              <w:autoSpaceDN/>
              <w:spacing w:before="63"/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t>Г</w:t>
            </w:r>
            <w:r w:rsidRPr="0070213F"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t>.</w:t>
            </w:r>
            <w:r w:rsidRPr="0070213F">
              <w:rPr>
                <w:rFonts w:eastAsia="Times New Roman" w:cs="Times New Roman"/>
                <w:noProof/>
                <w:color w:val="000000"/>
                <w:sz w:val="15"/>
                <w:szCs w:val="15"/>
                <w:lang w:eastAsia="ru-RU"/>
              </w:rPr>
              <w:object w:dxaOrig="225" w:dyaOrig="225">
                <v:shape id="_x0000_i1097" type="#_x0000_t75" style="width:123.75pt;height:18pt" o:ole="">
                  <v:imagedata r:id="rId10" o:title=""/>
                </v:shape>
                <w:control r:id="rId16" w:name="DefaultOcxName111" w:shapeid="_x0000_i1097"/>
              </w:object>
            </w:r>
          </w:p>
        </w:tc>
      </w:tr>
    </w:tbl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>2. </w:t>
      </w:r>
      <w:r>
        <w:rPr>
          <w:color w:val="000000"/>
        </w:rPr>
        <w:t>Какой орган отсутствует у мха</w:t>
      </w:r>
    </w:p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Стебель</w:t>
      </w:r>
    </w:p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Лист</w:t>
      </w:r>
    </w:p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Корень</w:t>
      </w:r>
    </w:p>
    <w:p w:rsidR="002F1E2B" w:rsidRPr="0070213F" w:rsidRDefault="002F1E2B" w:rsidP="0070213F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Коробочка</w:t>
      </w:r>
    </w:p>
    <w:p w:rsidR="00914176" w:rsidRDefault="00914176" w:rsidP="00914176">
      <w:pPr>
        <w:tabs>
          <w:tab w:val="left" w:pos="1252"/>
        </w:tabs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2F1E2B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40E5">
        <w:pict>
          <v:rect id="_x0000_s1028" style="position:absolute;left:0;text-align:left;margin-left:61.45pt;margin-top:.45pt;width:16.25pt;height:16.9pt;z-index:251658240;mso-position-horizontal-relative:text;mso-position-vertical-relative:text"/>
        </w:pict>
      </w:r>
      <w:r w:rsidR="002F1E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Ответ:   </w:t>
      </w: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Default="00914176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4176" w:rsidRPr="00914176" w:rsidRDefault="00914176" w:rsidP="00914176">
      <w:pPr>
        <w:pStyle w:val="a4"/>
        <w:numPr>
          <w:ilvl w:val="0"/>
          <w:numId w:val="4"/>
        </w:numPr>
        <w:spacing w:before="76" w:line="247" w:lineRule="auto"/>
        <w:ind w:left="426" w:right="-1" w:hanging="426"/>
        <w:jc w:val="both"/>
        <w:rPr>
          <w:rFonts w:ascii="Times New Roman" w:hAnsi="Times New Roman" w:cs="Times New Roman"/>
          <w:sz w:val="24"/>
          <w:szCs w:val="24"/>
        </w:rPr>
      </w:pPr>
      <w:r w:rsidRPr="0091417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Известно, что </w:t>
      </w:r>
      <w:r w:rsidRPr="00914176">
        <w:rPr>
          <w:rFonts w:ascii="Times New Roman" w:hAnsi="Times New Roman" w:cs="Times New Roman"/>
          <w:b/>
          <w:color w:val="000000"/>
          <w:sz w:val="24"/>
          <w:szCs w:val="24"/>
        </w:rPr>
        <w:t>лиственница </w:t>
      </w:r>
      <w:r w:rsidRPr="00914176">
        <w:rPr>
          <w:rFonts w:ascii="Times New Roman" w:hAnsi="Times New Roman" w:cs="Times New Roman"/>
          <w:color w:val="000000"/>
          <w:sz w:val="24"/>
          <w:szCs w:val="24"/>
        </w:rPr>
        <w:t xml:space="preserve">— голосеменное хвойное растение. Используя эти сведения, выберите из приведённого ниже списка два утверждения, относящиеся к описанию данных признаков растения. Запишите в ответе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в порядке возрастания </w:t>
      </w:r>
      <w:r w:rsidRPr="00914176">
        <w:rPr>
          <w:rFonts w:ascii="Times New Roman" w:hAnsi="Times New Roman" w:cs="Times New Roman"/>
          <w:b/>
          <w:color w:val="000000"/>
          <w:sz w:val="24"/>
          <w:szCs w:val="24"/>
        </w:rPr>
        <w:t>цифры</w:t>
      </w:r>
      <w:r w:rsidRPr="00914176">
        <w:rPr>
          <w:rFonts w:ascii="Times New Roman" w:hAnsi="Times New Roman" w:cs="Times New Roman"/>
          <w:color w:val="000000"/>
          <w:sz w:val="24"/>
          <w:szCs w:val="24"/>
        </w:rPr>
        <w:t>, соответствующие выбранным ответам.</w:t>
      </w:r>
    </w:p>
    <w:p w:rsidR="00914176" w:rsidRPr="00914176" w:rsidRDefault="00914176" w:rsidP="0091417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14176">
        <w:rPr>
          <w:color w:val="000000"/>
        </w:rPr>
        <w:t> </w:t>
      </w:r>
    </w:p>
    <w:p w:rsidR="00914176" w:rsidRPr="00914176" w:rsidRDefault="00914176" w:rsidP="00914176">
      <w:pPr>
        <w:pStyle w:val="leftmargin"/>
        <w:shd w:val="clear" w:color="auto" w:fill="FFFFFF"/>
        <w:spacing w:before="0" w:beforeAutospacing="0" w:after="0" w:afterAutospacing="0"/>
        <w:ind w:left="110"/>
        <w:jc w:val="both"/>
        <w:rPr>
          <w:color w:val="000000"/>
        </w:rPr>
      </w:pPr>
      <w:r w:rsidRPr="00914176">
        <w:rPr>
          <w:color w:val="000000"/>
        </w:rPr>
        <w:t>1) Лиственница произрастает в умеренных и холодных областях Евразии и Северной Америки.</w:t>
      </w:r>
    </w:p>
    <w:p w:rsidR="00914176" w:rsidRPr="00914176" w:rsidRDefault="00914176" w:rsidP="00914176">
      <w:pPr>
        <w:pStyle w:val="leftmargin"/>
        <w:shd w:val="clear" w:color="auto" w:fill="FFFFFF"/>
        <w:spacing w:before="0" w:beforeAutospacing="0" w:after="0" w:afterAutospacing="0"/>
        <w:ind w:left="110"/>
        <w:jc w:val="both"/>
        <w:rPr>
          <w:color w:val="000000"/>
        </w:rPr>
      </w:pPr>
      <w:r w:rsidRPr="00914176">
        <w:rPr>
          <w:color w:val="000000"/>
        </w:rPr>
        <w:t>2) Листья лиственницы представлены тонкими игольчатыми образованиями — хвоей.</w:t>
      </w:r>
    </w:p>
    <w:p w:rsidR="00914176" w:rsidRPr="00914176" w:rsidRDefault="00914176" w:rsidP="00914176">
      <w:pPr>
        <w:pStyle w:val="leftmargin"/>
        <w:shd w:val="clear" w:color="auto" w:fill="FFFFFF"/>
        <w:spacing w:before="0" w:beforeAutospacing="0" w:after="0" w:afterAutospacing="0"/>
        <w:ind w:left="110"/>
        <w:jc w:val="both"/>
        <w:rPr>
          <w:color w:val="000000"/>
        </w:rPr>
      </w:pPr>
      <w:r w:rsidRPr="00914176">
        <w:rPr>
          <w:color w:val="000000"/>
        </w:rPr>
        <w:t>3) Живёт лиственница до 400−500 лет, достигая 30 м в высоту.</w:t>
      </w:r>
    </w:p>
    <w:p w:rsidR="00914176" w:rsidRPr="00914176" w:rsidRDefault="00914176" w:rsidP="00914176">
      <w:pPr>
        <w:pStyle w:val="leftmargin"/>
        <w:shd w:val="clear" w:color="auto" w:fill="FFFFFF"/>
        <w:spacing w:before="0" w:beforeAutospacing="0" w:after="0" w:afterAutospacing="0"/>
        <w:ind w:left="110"/>
        <w:jc w:val="both"/>
        <w:rPr>
          <w:color w:val="000000"/>
        </w:rPr>
      </w:pPr>
      <w:r w:rsidRPr="00914176">
        <w:rPr>
          <w:color w:val="000000"/>
        </w:rPr>
        <w:t>4) Семена лиственницы лежат открыто на поверхности чешуи шишек.</w:t>
      </w:r>
    </w:p>
    <w:p w:rsidR="00914176" w:rsidRPr="00914176" w:rsidRDefault="00914176" w:rsidP="00914176">
      <w:pPr>
        <w:pStyle w:val="leftmargin"/>
        <w:shd w:val="clear" w:color="auto" w:fill="FFFFFF"/>
        <w:spacing w:before="0" w:beforeAutospacing="0" w:after="0" w:afterAutospacing="0"/>
        <w:ind w:left="110"/>
        <w:jc w:val="both"/>
        <w:rPr>
          <w:color w:val="000000"/>
        </w:rPr>
      </w:pPr>
      <w:r w:rsidRPr="00914176">
        <w:rPr>
          <w:color w:val="000000"/>
        </w:rPr>
        <w:t>5) Лиственница очень светолюбивая и холодостойкая порода.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  <w:spacing w:val="25"/>
        </w:rPr>
      </w:pPr>
    </w:p>
    <w:tbl>
      <w:tblPr>
        <w:tblStyle w:val="a7"/>
        <w:tblpPr w:leftFromText="180" w:rightFromText="180" w:vertAnchor="text" w:horzAnchor="page" w:tblpX="2885" w:tblpY="50"/>
        <w:tblW w:w="0" w:type="auto"/>
        <w:tblLook w:val="04A0"/>
      </w:tblPr>
      <w:tblGrid>
        <w:gridCol w:w="708"/>
        <w:gridCol w:w="710"/>
      </w:tblGrid>
      <w:tr w:rsidR="002F1E2B" w:rsidTr="002F1E2B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</w:tr>
    </w:tbl>
    <w:p w:rsidR="002F1E2B" w:rsidRDefault="002F1E2B" w:rsidP="002F1E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 xml:space="preserve">Ответ: 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b/>
          <w:bCs/>
          <w:color w:val="000000"/>
        </w:rPr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>4. </w:t>
      </w:r>
      <w:r>
        <w:rPr>
          <w:color w:val="000000"/>
        </w:rPr>
        <w:t>Вставьте в текст «Прорастание семян» пропущенные термины из предложенного перечня, используя для этого цифровые обозначения. Впишите номера выбранных слов на места пропусков в тексте, а затем выпишите их в таблицу.</w:t>
      </w:r>
    </w:p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2F1E2B" w:rsidRPr="002F1E2B" w:rsidRDefault="002F1E2B" w:rsidP="002F1E2B">
      <w:pPr>
        <w:pStyle w:val="a4"/>
        <w:spacing w:before="11"/>
        <w:rPr>
          <w:rFonts w:ascii="Times New Roman" w:hAnsi="Times New Roman" w:cs="Times New Roman"/>
          <w:sz w:val="24"/>
          <w:szCs w:val="24"/>
        </w:rPr>
      </w:pPr>
    </w:p>
    <w:p w:rsidR="00914176" w:rsidRPr="00914176" w:rsidRDefault="00914176" w:rsidP="00914176">
      <w:pPr>
        <w:widowControl/>
        <w:shd w:val="clear" w:color="auto" w:fill="FFFFFF"/>
        <w:autoSpaceDE/>
        <w:autoSpaceDN/>
        <w:spacing w:before="125" w:after="125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клетки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Клетка имеет две обязательные части: клеточную мембрану, _______(А) и генетический аппарат. В клетках растений, животных и грибов генетический аппарат окружён мембраной и называется _______(Б). Для растительных клеток важнейшее значение имеют пластиды, окрашенные в зелёный цвет,  —   _______(В).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Список слов: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хлоропласт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цитоплазма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жгутик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ядро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митохондрия</w:t>
      </w:r>
    </w:p>
    <w:p w:rsidR="00914176" w:rsidRPr="00914176" w:rsidRDefault="00914176" w:rsidP="00914176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41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вакуоль</w:t>
      </w:r>
    </w:p>
    <w:p w:rsidR="002F1E2B" w:rsidRDefault="002F1E2B" w:rsidP="002F1E2B">
      <w:pPr>
        <w:pStyle w:val="a4"/>
        <w:spacing w:before="76" w:line="244" w:lineRule="auto"/>
        <w:ind w:left="110" w:right="-1" w:firstLine="3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Запишите в таблицу выбранные 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цифры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под соответствующими буквами.</w:t>
      </w:r>
    </w:p>
    <w:p w:rsidR="002F1E2B" w:rsidRDefault="002F1E2B" w:rsidP="002F1E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2F1E2B" w:rsidRDefault="002F1E2B" w:rsidP="002F1E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tbl>
      <w:tblPr>
        <w:tblW w:w="0" w:type="auto"/>
        <w:tblLook w:val="04A0"/>
      </w:tblPr>
      <w:tblGrid>
        <w:gridCol w:w="1840"/>
        <w:gridCol w:w="1840"/>
        <w:gridCol w:w="1840"/>
      </w:tblGrid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В</w:t>
            </w:r>
          </w:p>
        </w:tc>
      </w:tr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CC40E5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object w:dxaOrig="225" w:dyaOrig="225">
                <v:shape id="_x0000_i1043" type="#_x0000_t75" style="width:87pt;height:18pt" o:ole="">
                  <v:imagedata r:id="rId17" o:title=""/>
                </v:shape>
                <w:control r:id="rId18" w:name="DefaultOcxName" w:shapeid="_x0000_i104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CC40E5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object w:dxaOrig="225" w:dyaOrig="225">
                <v:shape id="_x0000_i1046" type="#_x0000_t75" style="width:87pt;height:18pt" o:ole="">
                  <v:imagedata r:id="rId17" o:title=""/>
                </v:shape>
                <w:control r:id="rId19" w:name="DefaultOcxName1" w:shapeid="_x0000_i104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CC40E5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object w:dxaOrig="225" w:dyaOrig="225">
                <v:shape id="_x0000_i1049" type="#_x0000_t75" style="width:87pt;height:18pt" o:ole="">
                  <v:imagedata r:id="rId17" o:title=""/>
                </v:shape>
                <w:control r:id="rId20" w:name="DefaultOcxName2" w:shapeid="_x0000_i1049"/>
              </w:object>
            </w:r>
          </w:p>
        </w:tc>
      </w:tr>
    </w:tbl>
    <w:p w:rsidR="002F1E2B" w:rsidRDefault="002F1E2B" w:rsidP="002F1E2B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2F1E2B" w:rsidRDefault="002F1E2B" w:rsidP="0091417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 xml:space="preserve">5.  </w:t>
      </w:r>
      <w:r>
        <w:rPr>
          <w:color w:val="000000"/>
        </w:rPr>
        <w:t>Приведите по три примера растений, относящихся к группам споровые и семенные растения. Запишите их названия в таблицу.</w:t>
      </w:r>
    </w:p>
    <w:p w:rsidR="002F1E2B" w:rsidRDefault="002F1E2B" w:rsidP="002F1E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p w:rsidR="002F1E2B" w:rsidRDefault="002F1E2B" w:rsidP="002F1E2B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shd w:val="clear" w:color="auto" w:fill="FFFFFF"/>
        <w:tblLook w:val="04A0"/>
      </w:tblPr>
      <w:tblGrid>
        <w:gridCol w:w="3027"/>
        <w:gridCol w:w="3118"/>
      </w:tblGrid>
      <w:tr w:rsidR="002F1E2B" w:rsidTr="002F1E2B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Споровые</w:t>
            </w:r>
            <w:proofErr w:type="spellEnd"/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Семенные</w:t>
            </w:r>
            <w:proofErr w:type="spellEnd"/>
          </w:p>
        </w:tc>
      </w:tr>
      <w:tr w:rsidR="002F1E2B" w:rsidTr="002F1E2B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</w:tr>
      <w:tr w:rsidR="002F1E2B" w:rsidTr="002F1E2B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</w:tr>
      <w:tr w:rsidR="002F1E2B" w:rsidTr="002F1E2B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</w:tr>
    </w:tbl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>6. </w:t>
      </w:r>
      <w:r>
        <w:rPr>
          <w:color w:val="000000"/>
        </w:rPr>
        <w:t>Установите соответствие между признаками приспособленности растения к опылению и его способом.</w:t>
      </w:r>
    </w:p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7513" w:type="dxa"/>
        <w:shd w:val="clear" w:color="auto" w:fill="FFFFFF"/>
        <w:tblLook w:val="04A0"/>
      </w:tblPr>
      <w:tblGrid>
        <w:gridCol w:w="4797"/>
        <w:gridCol w:w="163"/>
        <w:gridCol w:w="2553"/>
      </w:tblGrid>
      <w:tr w:rsidR="002F1E2B" w:rsidTr="002F1E2B">
        <w:tc>
          <w:tcPr>
            <w:tcW w:w="3531" w:type="dxa"/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widowControl/>
              <w:autoSpaceDE/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ПРИЗНАКИ ПРИСПОСОБЛЕННОСТИ</w:t>
            </w:r>
          </w:p>
        </w:tc>
        <w:tc>
          <w:tcPr>
            <w:tcW w:w="0" w:type="auto"/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widowControl/>
              <w:autoSpaceDE/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widowControl/>
              <w:autoSpaceDE/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СПОСОБ ОПЫЛЕНИЯ</w:t>
            </w:r>
          </w:p>
        </w:tc>
      </w:tr>
      <w:tr w:rsidR="002F1E2B" w:rsidTr="002F1E2B">
        <w:tc>
          <w:tcPr>
            <w:tcW w:w="0" w:type="auto"/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hideMark/>
          </w:tcPr>
          <w:p w:rsidR="002F1E2B" w:rsidRP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мелкая сухая пыльца</w:t>
            </w:r>
          </w:p>
          <w:p w:rsidR="002F1E2B" w:rsidRP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мелкие невзрачные цветки</w:t>
            </w:r>
          </w:p>
          <w:p w:rsidR="002F1E2B" w:rsidRP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наличие в цветках нектара</w:t>
            </w:r>
          </w:p>
          <w:p w:rsidR="002F1E2B" w:rsidRP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яркая окраска цветков</w:t>
            </w:r>
          </w:p>
          <w:p w:rsidR="002F1E2B" w:rsidRP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образование большого количества пыльцы</w:t>
            </w:r>
          </w:p>
          <w:p w:rsidR="002F1E2B" w:rsidRP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Е) зацветание до распускания листьев</w:t>
            </w:r>
          </w:p>
        </w:tc>
        <w:tc>
          <w:tcPr>
            <w:tcW w:w="0" w:type="auto"/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Pr="002F1E2B" w:rsidRDefault="002F1E2B">
            <w:pPr>
              <w:widowControl/>
              <w:autoSpaceDE/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hideMark/>
          </w:tcPr>
          <w:p w:rsid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1)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ветром</w:t>
            </w:r>
            <w:proofErr w:type="spellEnd"/>
          </w:p>
          <w:p w:rsidR="002F1E2B" w:rsidRDefault="002F1E2B">
            <w:pPr>
              <w:widowControl/>
              <w:autoSpaceDE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2)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насекомыми</w:t>
            </w:r>
            <w:proofErr w:type="spellEnd"/>
          </w:p>
        </w:tc>
      </w:tr>
    </w:tbl>
    <w:p w:rsidR="002F1E2B" w:rsidRDefault="002F1E2B" w:rsidP="002F1E2B">
      <w:pPr>
        <w:widowControl/>
        <w:shd w:val="clear" w:color="auto" w:fill="FFFFFF"/>
        <w:autoSpaceDE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2F1E2B" w:rsidRDefault="002F1E2B" w:rsidP="002F1E2B">
      <w:pPr>
        <w:widowControl/>
        <w:shd w:val="clear" w:color="auto" w:fill="FFFFFF"/>
        <w:autoSpaceDE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ответ цифры, расположив их в порядке, соответствующем буквам:</w:t>
      </w: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2F1E2B" w:rsidRDefault="002F1E2B" w:rsidP="002F1E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tbl>
      <w:tblPr>
        <w:tblW w:w="0" w:type="auto"/>
        <w:shd w:val="clear" w:color="auto" w:fill="FFFFFF"/>
        <w:tblLook w:val="04A0"/>
      </w:tblPr>
      <w:tblGrid>
        <w:gridCol w:w="563"/>
        <w:gridCol w:w="563"/>
        <w:gridCol w:w="563"/>
        <w:gridCol w:w="563"/>
        <w:gridCol w:w="563"/>
        <w:gridCol w:w="563"/>
      </w:tblGrid>
      <w:tr w:rsidR="002F1E2B" w:rsidTr="002F1E2B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В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Г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Д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Е</w:t>
            </w:r>
          </w:p>
        </w:tc>
      </w:tr>
      <w:tr w:rsidR="002F1E2B" w:rsidTr="002F1E2B">
        <w:trPr>
          <w:trHeight w:val="175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</w:tr>
    </w:tbl>
    <w:p w:rsidR="002F1E2B" w:rsidRDefault="002F1E2B" w:rsidP="002F1E2B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2F1E2B" w:rsidRDefault="002F1E2B" w:rsidP="002F1E2B">
      <w:pPr>
        <w:pStyle w:val="a4"/>
        <w:spacing w:before="76" w:line="244" w:lineRule="auto"/>
        <w:ind w:left="110" w:right="-1" w:firstLine="35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7. </w:t>
      </w:r>
      <w:r>
        <w:rPr>
          <w:rFonts w:ascii="Times New Roman" w:hAnsi="Times New Roman" w:cs="Times New Roman"/>
          <w:sz w:val="24"/>
          <w:szCs w:val="24"/>
        </w:rPr>
        <w:t>Расположите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правильном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порядке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пункты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инструкции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работе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фиксированным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микропрепаратом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внутреннего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строения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листа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дуба.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ответе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запишите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соответствующую</w:t>
      </w:r>
      <w:r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последовательность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цифр.</w:t>
      </w:r>
    </w:p>
    <w:p w:rsidR="002F1E2B" w:rsidRDefault="002F1E2B" w:rsidP="002F1E2B">
      <w:pPr>
        <w:pStyle w:val="a4"/>
        <w:spacing w:before="3"/>
        <w:rPr>
          <w:rFonts w:ascii="Times New Roman" w:hAnsi="Times New Roman" w:cs="Times New Roman"/>
          <w:sz w:val="24"/>
          <w:szCs w:val="24"/>
        </w:rPr>
      </w:pPr>
    </w:p>
    <w:p w:rsidR="002F1E2B" w:rsidRDefault="002F1E2B" w:rsidP="002F1E2B">
      <w:pPr>
        <w:pStyle w:val="a6"/>
        <w:numPr>
          <w:ilvl w:val="1"/>
          <w:numId w:val="1"/>
        </w:numPr>
        <w:tabs>
          <w:tab w:val="left" w:pos="284"/>
        </w:tabs>
        <w:spacing w:before="1" w:line="244" w:lineRule="auto"/>
        <w:ind w:left="0" w:right="-1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медленно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приближайте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тубус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микроскопа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микропрепарату,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пока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увидите</w:t>
      </w:r>
      <w:r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чёткое  </w:t>
      </w:r>
      <w:r>
        <w:rPr>
          <w:rFonts w:ascii="Times New Roman" w:hAnsi="Times New Roman" w:cs="Times New Roman"/>
          <w:spacing w:val="-57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>изображение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внутреннего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строения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листа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дуба</w:t>
      </w:r>
    </w:p>
    <w:p w:rsidR="002F1E2B" w:rsidRDefault="002F1E2B" w:rsidP="002F1E2B">
      <w:pPr>
        <w:pStyle w:val="a6"/>
        <w:numPr>
          <w:ilvl w:val="1"/>
          <w:numId w:val="1"/>
        </w:numPr>
        <w:tabs>
          <w:tab w:val="left" w:pos="284"/>
          <w:tab w:val="left" w:pos="709"/>
        </w:tabs>
        <w:spacing w:line="205" w:lineRule="exac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глядя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окуляр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микроскопа,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настройте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свет</w:t>
      </w:r>
    </w:p>
    <w:p w:rsidR="002F1E2B" w:rsidRDefault="002F1E2B" w:rsidP="002F1E2B">
      <w:pPr>
        <w:pStyle w:val="a6"/>
        <w:numPr>
          <w:ilvl w:val="1"/>
          <w:numId w:val="1"/>
        </w:numPr>
        <w:tabs>
          <w:tab w:val="left" w:pos="284"/>
          <w:tab w:val="left" w:pos="709"/>
        </w:tabs>
        <w:spacing w:before="5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положите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микропрепарат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внутреннего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строения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листа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дуба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предметный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столик</w:t>
      </w:r>
    </w:p>
    <w:p w:rsidR="002F1E2B" w:rsidRDefault="002F1E2B" w:rsidP="002F1E2B">
      <w:pPr>
        <w:pStyle w:val="a6"/>
        <w:numPr>
          <w:ilvl w:val="1"/>
          <w:numId w:val="1"/>
        </w:numPr>
        <w:tabs>
          <w:tab w:val="left" w:pos="284"/>
          <w:tab w:val="left" w:pos="709"/>
        </w:tabs>
        <w:spacing w:before="6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зажмите</w:t>
      </w:r>
      <w:r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препарат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лапками-держателями</w:t>
      </w:r>
    </w:p>
    <w:p w:rsidR="002F1E2B" w:rsidRDefault="002F1E2B" w:rsidP="002F1E2B">
      <w:pPr>
        <w:pStyle w:val="a6"/>
        <w:numPr>
          <w:ilvl w:val="1"/>
          <w:numId w:val="1"/>
        </w:numPr>
        <w:tabs>
          <w:tab w:val="left" w:pos="284"/>
          <w:tab w:val="left" w:pos="709"/>
        </w:tabs>
        <w:spacing w:before="5" w:line="326" w:lineRule="auto"/>
        <w:ind w:left="0" w:right="-1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максимально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удобно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расположите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микроскоп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своём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рабочем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месте</w:t>
      </w:r>
      <w:r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</w:p>
    <w:tbl>
      <w:tblPr>
        <w:tblStyle w:val="a7"/>
        <w:tblpPr w:leftFromText="180" w:rightFromText="180" w:vertAnchor="text" w:horzAnchor="page" w:tblpX="3950" w:tblpY="71"/>
        <w:tblW w:w="0" w:type="auto"/>
        <w:tblLook w:val="04A0"/>
      </w:tblPr>
      <w:tblGrid>
        <w:gridCol w:w="567"/>
        <w:gridCol w:w="567"/>
        <w:gridCol w:w="567"/>
        <w:gridCol w:w="460"/>
        <w:gridCol w:w="532"/>
      </w:tblGrid>
      <w:tr w:rsidR="002F1E2B" w:rsidTr="002F1E2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E2B" w:rsidRPr="002F1E2B" w:rsidRDefault="002F1E2B">
            <w:pPr>
              <w:autoSpaceDE/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</w:tr>
    </w:tbl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b/>
          <w:bCs/>
          <w:color w:val="000000"/>
        </w:rPr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>8. </w:t>
      </w:r>
      <w:r>
        <w:rPr>
          <w:color w:val="000000"/>
        </w:rPr>
        <w:t>К какому классу относят растение, ткань которого показана на рисунке 1?</w:t>
      </w:r>
    </w:p>
    <w:p w:rsidR="002F1E2B" w:rsidRDefault="002F1E2B" w:rsidP="002F1E2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2914015</wp:posOffset>
            </wp:positionH>
            <wp:positionV relativeFrom="paragraph">
              <wp:posOffset>42545</wp:posOffset>
            </wp:positionV>
            <wp:extent cx="1722120" cy="1971675"/>
            <wp:effectExtent l="19050" t="0" r="0" b="0"/>
            <wp:wrapNone/>
            <wp:docPr id="6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197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000000"/>
        </w:rPr>
        <w:t> 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1) Папоротниковые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2) Хвойные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3) Однодольные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rPr>
          <w:color w:val="000000"/>
        </w:rPr>
      </w:pPr>
      <w:r>
        <w:rPr>
          <w:color w:val="000000"/>
        </w:rPr>
        <w:t>4) Сфагновые мхи</w:t>
      </w:r>
    </w:p>
    <w:p w:rsidR="002F1E2B" w:rsidRDefault="002F1E2B" w:rsidP="002F1E2B">
      <w:pPr>
        <w:widowControl/>
        <w:autoSpaceDE/>
        <w:autoSpaceDN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2F1E2B" w:rsidSect="00140FE1">
          <w:headerReference w:type="default" r:id="rId22"/>
          <w:footerReference w:type="default" r:id="rId23"/>
          <w:footerReference w:type="first" r:id="rId24"/>
          <w:pgSz w:w="11906" w:h="16838"/>
          <w:pgMar w:top="1134" w:right="1134" w:bottom="1134" w:left="1701" w:header="709" w:footer="709" w:gutter="0"/>
          <w:cols w:space="720"/>
          <w:titlePg/>
          <w:docGrid w:linePitch="299"/>
        </w:sectPr>
      </w:pP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F1E2B" w:rsidRDefault="00CC40E5" w:rsidP="002F1E2B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40E5">
        <w:pict>
          <v:rect id="_x0000_s1029" style="position:absolute;left:0;text-align:left;margin-left:43.9pt;margin-top:.7pt;width:16.95pt;height:13.75pt;z-index:251659264"/>
        </w:pict>
      </w:r>
      <w:r w:rsidR="002F1E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Ответ:  </w:t>
      </w:r>
    </w:p>
    <w:p w:rsidR="002F1E2B" w:rsidRDefault="002F1E2B" w:rsidP="002F1E2B">
      <w:pPr>
        <w:widowControl/>
        <w:autoSpaceDE/>
        <w:autoSpaceDN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2F1E2B">
          <w:type w:val="continuous"/>
          <w:pgSz w:w="11906" w:h="16838"/>
          <w:pgMar w:top="1134" w:right="1134" w:bottom="1134" w:left="1701" w:header="708" w:footer="708" w:gutter="0"/>
          <w:cols w:num="2" w:space="708"/>
        </w:sect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2F1E2B" w:rsidRDefault="002F1E2B" w:rsidP="002F1E2B">
      <w:pPr>
        <w:pStyle w:val="a4"/>
        <w:spacing w:before="77"/>
        <w:ind w:left="46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9.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Верны ли следующие суждения о функциях тканей растения?</w:t>
      </w:r>
    </w:p>
    <w:p w:rsidR="002F1E2B" w:rsidRDefault="002F1E2B" w:rsidP="002F1E2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 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А. Ствол дерева растёт в толщину благодаря делению клеток камбия.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Б. Клетки кожицы листа (эпидермис) предохраняют лист от высыхания.</w:t>
      </w:r>
    </w:p>
    <w:p w:rsidR="002F1E2B" w:rsidRDefault="002F1E2B" w:rsidP="002F1E2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 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1) верно только</w:t>
      </w:r>
      <w:proofErr w:type="gramStart"/>
      <w:r>
        <w:rPr>
          <w:color w:val="000000"/>
        </w:rPr>
        <w:t xml:space="preserve"> А</w:t>
      </w:r>
      <w:proofErr w:type="gramEnd"/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2) верно только</w:t>
      </w:r>
      <w:proofErr w:type="gramStart"/>
      <w:r>
        <w:rPr>
          <w:color w:val="000000"/>
        </w:rPr>
        <w:t xml:space="preserve"> Б</w:t>
      </w:r>
      <w:proofErr w:type="gramEnd"/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3) оба суждения верны</w:t>
      </w: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color w:val="000000"/>
        </w:rPr>
        <w:t>4) оба суждения неверны</w:t>
      </w:r>
    </w:p>
    <w:p w:rsidR="002F1E2B" w:rsidRDefault="002F1E2B" w:rsidP="002F1E2B">
      <w:pPr>
        <w:pStyle w:val="a4"/>
        <w:spacing w:before="10"/>
      </w:pPr>
    </w:p>
    <w:p w:rsidR="002F1E2B" w:rsidRDefault="002F1E2B" w:rsidP="002F1E2B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  <w:spacing w:val="25"/>
        </w:rPr>
      </w:pPr>
    </w:p>
    <w:p w:rsidR="002F1E2B" w:rsidRDefault="00CC40E5" w:rsidP="002F1E2B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40E5">
        <w:pict>
          <v:rect id="_x0000_s1026" style="position:absolute;left:0;text-align:left;margin-left:54.6pt;margin-top:.55pt;width:21.25pt;height:13.15pt;z-index:251660288"/>
        </w:pict>
      </w:r>
      <w:r w:rsidR="002F1E2B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 xml:space="preserve">Ответ: </w:t>
      </w: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10.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изображения шести представителей мира растений. Предложите основание, согласно которому эти растения можно разделить на две группы по три представителя в каждой.</w:t>
      </w:r>
    </w:p>
    <w:p w:rsidR="002F1E2B" w:rsidRDefault="002F1E2B" w:rsidP="002F1E2B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  <w:r>
        <w:rPr>
          <w:noProof/>
          <w:lang w:eastAsia="ru-RU"/>
        </w:rPr>
        <w:drawing>
          <wp:anchor distT="0" distB="0" distL="0" distR="0" simplePos="0" relativeHeight="251656192" behindDoc="0" locked="0" layoutInCell="1" allowOverlap="1">
            <wp:simplePos x="0" y="0"/>
            <wp:positionH relativeFrom="page">
              <wp:posOffset>930275</wp:posOffset>
            </wp:positionH>
            <wp:positionV relativeFrom="paragraph">
              <wp:posOffset>452755</wp:posOffset>
            </wp:positionV>
            <wp:extent cx="4906010" cy="3212465"/>
            <wp:effectExtent l="19050" t="0" r="8890" b="0"/>
            <wp:wrapTopAndBottom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010" cy="3212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F1E2B" w:rsidRDefault="002F1E2B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Заполните таблицу: запишите в неё основание, по которому были разделены растения, общее название для каждой группы растений и перечислите растения, которые вы отнесли к этой группе.</w:t>
      </w:r>
    </w:p>
    <w:tbl>
      <w:tblPr>
        <w:tblW w:w="9502" w:type="dxa"/>
        <w:tblLook w:val="04A0"/>
      </w:tblPr>
      <w:tblGrid>
        <w:gridCol w:w="1697"/>
        <w:gridCol w:w="3031"/>
        <w:gridCol w:w="2552"/>
        <w:gridCol w:w="2222"/>
      </w:tblGrid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Номер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группы</w:t>
            </w:r>
            <w:proofErr w:type="spellEnd"/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Какое основание</w:t>
            </w:r>
          </w:p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позволило разделить</w:t>
            </w:r>
          </w:p>
          <w:p w:rsidR="002F1E2B" w:rsidRPr="002F1E2B" w:rsidRDefault="002F1E2B">
            <w:pPr>
              <w:ind w:right="-835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растения?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 называется</w:t>
            </w:r>
          </w:p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данная группа</w:t>
            </w:r>
          </w:p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растений?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Какие растения</w:t>
            </w:r>
          </w:p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относятся к данной</w:t>
            </w:r>
          </w:p>
          <w:p w:rsidR="002F1E2B" w:rsidRPr="002F1E2B" w:rsidRDefault="002F1E2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F1E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группе?</w:t>
            </w:r>
          </w:p>
        </w:tc>
      </w:tr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Группа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1</w:t>
            </w:r>
          </w:p>
        </w:tc>
        <w:tc>
          <w:tcPr>
            <w:tcW w:w="30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</w:tr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Группа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2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F1E2B" w:rsidRDefault="002F1E2B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</w:t>
            </w:r>
          </w:p>
        </w:tc>
      </w:tr>
    </w:tbl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2F1E2B" w:rsidRDefault="002F1E2B" w:rsidP="002F1E2B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11. 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изображения растений: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="0030678B" w:rsidRPr="0030678B">
        <w:rPr>
          <w:rFonts w:ascii="Times New Roman" w:hAnsi="Times New Roman" w:cs="Times New Roman"/>
          <w:i/>
          <w:sz w:val="24"/>
          <w:szCs w:val="24"/>
        </w:rPr>
        <w:t>ламинария,</w:t>
      </w:r>
      <w:r w:rsidR="0030678B" w:rsidRPr="0030678B">
        <w:rPr>
          <w:rFonts w:ascii="Times New Roman" w:hAnsi="Times New Roman" w:cs="Times New Roman"/>
          <w:i/>
          <w:spacing w:val="2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i/>
          <w:sz w:val="24"/>
          <w:szCs w:val="24"/>
        </w:rPr>
        <w:t>орляк</w:t>
      </w:r>
      <w:r w:rsidR="0030678B" w:rsidRPr="0030678B">
        <w:rPr>
          <w:rFonts w:ascii="Times New Roman" w:hAnsi="Times New Roman" w:cs="Times New Roman"/>
          <w:i/>
          <w:spacing w:val="2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i/>
          <w:sz w:val="24"/>
          <w:szCs w:val="24"/>
        </w:rPr>
        <w:t>обыкновенный,</w:t>
      </w:r>
      <w:r w:rsidR="0030678B" w:rsidRPr="0030678B">
        <w:rPr>
          <w:rFonts w:ascii="Times New Roman" w:hAnsi="Times New Roman" w:cs="Times New Roman"/>
          <w:i/>
          <w:spacing w:val="2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i/>
          <w:sz w:val="24"/>
          <w:szCs w:val="24"/>
        </w:rPr>
        <w:t>пшеница</w:t>
      </w:r>
      <w:proofErr w:type="gramStart"/>
      <w:r w:rsidR="003067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одпишите их названия под соответствующими изображениями.</w:t>
      </w:r>
    </w:p>
    <w:p w:rsidR="002F1E2B" w:rsidRDefault="002F1E2B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 каждым названием растения подпишите название среды обитания организма: 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наземно-воздушная, водная.</w:t>
      </w:r>
    </w:p>
    <w:tbl>
      <w:tblPr>
        <w:tblW w:w="0" w:type="auto"/>
        <w:tblLook w:val="04A0"/>
      </w:tblPr>
      <w:tblGrid>
        <w:gridCol w:w="1725"/>
        <w:gridCol w:w="1829"/>
        <w:gridCol w:w="1829"/>
        <w:gridCol w:w="1829"/>
      </w:tblGrid>
      <w:tr w:rsidR="002F1E2B" w:rsidTr="002F1E2B">
        <w:tc>
          <w:tcPr>
            <w:tcW w:w="0" w:type="auto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Pr="002F1E2B" w:rsidRDefault="002F1E2B">
            <w:pPr>
              <w:rPr>
                <w:rFonts w:asciiTheme="minorHAnsi" w:eastAsiaTheme="minorHAnsi" w:hAnsiTheme="minorHAnsi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Pr="002F1E2B" w:rsidRDefault="0030678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678B">
              <w:rPr>
                <w:noProof/>
                <w:lang w:eastAsia="ru-RU"/>
              </w:rPr>
              <w:drawing>
                <wp:inline distT="0" distB="0" distL="0" distR="0">
                  <wp:extent cx="3420237" cy="1155001"/>
                  <wp:effectExtent l="0" t="0" r="0" b="0"/>
                  <wp:docPr id="9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0237" cy="1155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Название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rPr>
                <w:rFonts w:asciiTheme="minorHAnsi" w:eastAsiaTheme="minorHAnsi" w:hAnsiTheme="minorHAnsi" w:cs="Times New Roman"/>
                <w:lang w:val="en-US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rPr>
                <w:rFonts w:asciiTheme="minorHAnsi" w:eastAsiaTheme="minorHAnsi" w:hAnsiTheme="minorHAnsi" w:cs="Times New Roman"/>
                <w:lang w:val="en-US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rPr>
                <w:rFonts w:asciiTheme="minorHAnsi" w:eastAsiaTheme="minorHAnsi" w:hAnsiTheme="minorHAnsi" w:cs="Times New Roman"/>
                <w:lang w:val="en-US"/>
              </w:rPr>
            </w:pPr>
          </w:p>
        </w:tc>
      </w:tr>
      <w:tr w:rsidR="002F1E2B" w:rsidTr="002F1E2B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Среда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обитания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rPr>
                <w:rFonts w:asciiTheme="minorHAnsi" w:eastAsiaTheme="minorHAnsi" w:hAnsiTheme="minorHAnsi" w:cs="Times New Roman"/>
                <w:lang w:val="en-US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rPr>
                <w:rFonts w:asciiTheme="minorHAnsi" w:eastAsiaTheme="minorHAnsi" w:hAnsiTheme="minorHAnsi" w:cs="Times New Roman"/>
                <w:lang w:val="en-US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2F1E2B" w:rsidRDefault="002F1E2B">
            <w:pPr>
              <w:rPr>
                <w:rFonts w:asciiTheme="minorHAnsi" w:eastAsiaTheme="minorHAnsi" w:hAnsiTheme="minorHAnsi" w:cs="Times New Roman"/>
                <w:lang w:val="en-US"/>
              </w:rPr>
            </w:pPr>
          </w:p>
        </w:tc>
      </w:tr>
    </w:tbl>
    <w:p w:rsidR="002F1E2B" w:rsidRDefault="002F1E2B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F1E2B" w:rsidRDefault="002F1E2B" w:rsidP="002F1E2B">
      <w:pPr>
        <w:ind w:firstLine="313"/>
        <w:jc w:val="both"/>
        <w:rPr>
          <w:rFonts w:eastAsia="Times New Roman" w:cs="Times New Roman"/>
          <w:b/>
          <w:color w:val="000000"/>
          <w:sz w:val="18"/>
          <w:szCs w:val="18"/>
          <w:lang w:eastAsia="ru-RU"/>
        </w:rPr>
      </w:pPr>
    </w:p>
    <w:p w:rsidR="002F1E2B" w:rsidRDefault="002F1E2B" w:rsidP="002F1E2B">
      <w:pPr>
        <w:ind w:firstLine="313"/>
        <w:jc w:val="both"/>
        <w:rPr>
          <w:rFonts w:eastAsia="Times New Roman" w:cs="Times New Roman"/>
          <w:b/>
          <w:color w:val="000000"/>
          <w:sz w:val="18"/>
          <w:szCs w:val="18"/>
          <w:lang w:eastAsia="ru-RU"/>
        </w:rPr>
      </w:pPr>
    </w:p>
    <w:p w:rsidR="0030678B" w:rsidRDefault="002F1E2B" w:rsidP="0030678B">
      <w:pPr>
        <w:pStyle w:val="a4"/>
        <w:spacing w:before="76" w:line="247" w:lineRule="auto"/>
        <w:ind w:left="110" w:right="-1" w:firstLine="353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Какое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из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этих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растений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(ламинария,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орляк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обыкновенный,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пшеница)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относят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к</w:t>
      </w:r>
      <w:r w:rsidR="0030678B" w:rsidRPr="0030678B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низшим</w:t>
      </w:r>
      <w:r w:rsidR="0030678B">
        <w:rPr>
          <w:rFonts w:ascii="Times New Roman" w:hAnsi="Times New Roman" w:cs="Times New Roman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="0030678B" w:rsidRPr="0030678B">
        <w:rPr>
          <w:rFonts w:ascii="Times New Roman" w:hAnsi="Times New Roman" w:cs="Times New Roman"/>
          <w:sz w:val="24"/>
          <w:szCs w:val="24"/>
        </w:rPr>
        <w:t>растениям?</w:t>
      </w:r>
    </w:p>
    <w:p w:rsidR="002F1E2B" w:rsidRDefault="002F1E2B" w:rsidP="002F1E2B">
      <w:pPr>
        <w:pStyle w:val="a4"/>
        <w:spacing w:before="76"/>
        <w:ind w:left="464"/>
      </w:pPr>
    </w:p>
    <w:p w:rsidR="002F1E2B" w:rsidRDefault="002F1E2B" w:rsidP="002F1E2B">
      <w:pPr>
        <w:ind w:firstLine="313"/>
        <w:jc w:val="both"/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</w:pPr>
    </w:p>
    <w:p w:rsidR="002F1E2B" w:rsidRDefault="002F1E2B" w:rsidP="002F1E2B">
      <w:pPr>
        <w:jc w:val="both"/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_________________</w:t>
      </w:r>
    </w:p>
    <w:p w:rsidR="00F81AE8" w:rsidRDefault="00F81AE8"/>
    <w:sectPr w:rsidR="00F81AE8" w:rsidSect="00F81A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410C" w:rsidRDefault="00FA410C" w:rsidP="00FA410C">
      <w:r>
        <w:separator/>
      </w:r>
    </w:p>
  </w:endnote>
  <w:endnote w:type="continuationSeparator" w:id="0">
    <w:p w:rsidR="00FA410C" w:rsidRDefault="00FA410C" w:rsidP="00FA410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3050469"/>
      <w:docPartObj>
        <w:docPartGallery w:val="Page Numbers (Bottom of Page)"/>
        <w:docPartUnique/>
      </w:docPartObj>
    </w:sdtPr>
    <w:sdtContent>
      <w:p w:rsidR="00140FE1" w:rsidRDefault="00CC40E5">
        <w:pPr>
          <w:pStyle w:val="ac"/>
          <w:jc w:val="center"/>
        </w:pPr>
        <w:fldSimple w:instr=" PAGE   \* MERGEFORMAT ">
          <w:r w:rsidR="00914176">
            <w:rPr>
              <w:noProof/>
            </w:rPr>
            <w:t>6</w:t>
          </w:r>
        </w:fldSimple>
      </w:p>
    </w:sdtContent>
  </w:sdt>
  <w:p w:rsidR="00140FE1" w:rsidRDefault="00140FE1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40FE1" w:rsidRDefault="00140FE1">
    <w:pPr>
      <w:pStyle w:val="ac"/>
      <w:jc w:val="center"/>
    </w:pPr>
  </w:p>
  <w:p w:rsidR="00140FE1" w:rsidRDefault="00140FE1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410C" w:rsidRDefault="00FA410C" w:rsidP="00FA410C">
      <w:r>
        <w:separator/>
      </w:r>
    </w:p>
  </w:footnote>
  <w:footnote w:type="continuationSeparator" w:id="0">
    <w:p w:rsidR="00FA410C" w:rsidRDefault="00FA410C" w:rsidP="00FA410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410C" w:rsidRPr="00FA410C" w:rsidRDefault="00D1431F">
    <w:pPr>
      <w:pStyle w:val="aa"/>
      <w:rPr>
        <w:rFonts w:ascii="Times New Roman" w:hAnsi="Times New Roman" w:cs="Times New Roman"/>
        <w:sz w:val="24"/>
        <w:szCs w:val="24"/>
      </w:rPr>
    </w:pPr>
    <w:proofErr w:type="spellStart"/>
    <w:r>
      <w:rPr>
        <w:rFonts w:ascii="Times New Roman" w:hAnsi="Times New Roman" w:cs="Times New Roman"/>
        <w:sz w:val="24"/>
        <w:szCs w:val="24"/>
      </w:rPr>
      <w:t>ВПР</w:t>
    </w:r>
    <w:proofErr w:type="gramStart"/>
    <w:r>
      <w:rPr>
        <w:rFonts w:ascii="Times New Roman" w:hAnsi="Times New Roman" w:cs="Times New Roman"/>
        <w:sz w:val="24"/>
        <w:szCs w:val="24"/>
      </w:rPr>
      <w:t>.Б</w:t>
    </w:r>
    <w:proofErr w:type="gramEnd"/>
    <w:r>
      <w:rPr>
        <w:rFonts w:ascii="Times New Roman" w:hAnsi="Times New Roman" w:cs="Times New Roman"/>
        <w:sz w:val="24"/>
        <w:szCs w:val="24"/>
      </w:rPr>
      <w:t>иология</w:t>
    </w:r>
    <w:proofErr w:type="spellEnd"/>
    <w:r>
      <w:rPr>
        <w:rFonts w:ascii="Times New Roman" w:hAnsi="Times New Roman" w:cs="Times New Roman"/>
        <w:sz w:val="24"/>
        <w:szCs w:val="24"/>
      </w:rPr>
      <w:t>. 7 класс. Вариант 7</w:t>
    </w:r>
    <w:r w:rsidR="00FA410C" w:rsidRPr="00FA410C">
      <w:rPr>
        <w:rFonts w:ascii="Times New Roman" w:hAnsi="Times New Roman" w:cs="Times New Roman"/>
        <w:sz w:val="24"/>
        <w:szCs w:val="24"/>
      </w:rPr>
      <w:t>.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B1E41"/>
    <w:multiLevelType w:val="hybridMultilevel"/>
    <w:tmpl w:val="CEC05B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1B7DAA"/>
    <w:multiLevelType w:val="hybridMultilevel"/>
    <w:tmpl w:val="B5285F32"/>
    <w:lvl w:ilvl="0" w:tplc="F500B8D8">
      <w:start w:val="3"/>
      <w:numFmt w:val="decimal"/>
      <w:lvlText w:val="%1."/>
      <w:lvlJc w:val="left"/>
      <w:pPr>
        <w:ind w:left="720" w:hanging="360"/>
      </w:pPr>
      <w:rPr>
        <w:rFonts w:ascii="Verdana" w:eastAsia="Times New Roman" w:hAnsi="Verdana" w:hint="default"/>
        <w:b/>
        <w:color w:val="000000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3B1D10"/>
    <w:multiLevelType w:val="hybridMultilevel"/>
    <w:tmpl w:val="46A0E18C"/>
    <w:lvl w:ilvl="0" w:tplc="7CF2E57E">
      <w:start w:val="3"/>
      <w:numFmt w:val="decimal"/>
      <w:lvlText w:val="%1."/>
      <w:lvlJc w:val="left"/>
      <w:pPr>
        <w:ind w:left="350" w:hanging="240"/>
      </w:pPr>
      <w:rPr>
        <w:rFonts w:ascii="Verdana" w:eastAsia="Verdana" w:hAnsi="Verdana" w:cs="Verdana" w:hint="default"/>
        <w:b/>
        <w:bCs/>
        <w:w w:val="99"/>
        <w:sz w:val="17"/>
        <w:szCs w:val="17"/>
        <w:lang w:val="ru-RU" w:eastAsia="en-US" w:bidi="ar-SA"/>
      </w:rPr>
    </w:lvl>
    <w:lvl w:ilvl="1" w:tplc="C946F8A2">
      <w:start w:val="1"/>
      <w:numFmt w:val="decimal"/>
      <w:lvlText w:val="%2)"/>
      <w:lvlJc w:val="left"/>
      <w:pPr>
        <w:ind w:left="708" w:hanging="245"/>
      </w:pPr>
      <w:rPr>
        <w:rFonts w:hint="default"/>
        <w:w w:val="99"/>
        <w:lang w:val="ru-RU" w:eastAsia="en-US" w:bidi="ar-SA"/>
      </w:rPr>
    </w:lvl>
    <w:lvl w:ilvl="2" w:tplc="0CE4C660">
      <w:numFmt w:val="bullet"/>
      <w:lvlText w:val="•"/>
      <w:lvlJc w:val="left"/>
      <w:pPr>
        <w:ind w:left="1835" w:hanging="245"/>
      </w:pPr>
      <w:rPr>
        <w:rFonts w:hint="default"/>
        <w:lang w:val="ru-RU" w:eastAsia="en-US" w:bidi="ar-SA"/>
      </w:rPr>
    </w:lvl>
    <w:lvl w:ilvl="3" w:tplc="FD8EEA66">
      <w:numFmt w:val="bullet"/>
      <w:lvlText w:val="•"/>
      <w:lvlJc w:val="left"/>
      <w:pPr>
        <w:ind w:left="2970" w:hanging="245"/>
      </w:pPr>
      <w:rPr>
        <w:rFonts w:hint="default"/>
        <w:lang w:val="ru-RU" w:eastAsia="en-US" w:bidi="ar-SA"/>
      </w:rPr>
    </w:lvl>
    <w:lvl w:ilvl="4" w:tplc="FD4610D4">
      <w:numFmt w:val="bullet"/>
      <w:lvlText w:val="•"/>
      <w:lvlJc w:val="left"/>
      <w:pPr>
        <w:ind w:left="4106" w:hanging="245"/>
      </w:pPr>
      <w:rPr>
        <w:rFonts w:hint="default"/>
        <w:lang w:val="ru-RU" w:eastAsia="en-US" w:bidi="ar-SA"/>
      </w:rPr>
    </w:lvl>
    <w:lvl w:ilvl="5" w:tplc="0D0CCBDA">
      <w:numFmt w:val="bullet"/>
      <w:lvlText w:val="•"/>
      <w:lvlJc w:val="left"/>
      <w:pPr>
        <w:ind w:left="5241" w:hanging="245"/>
      </w:pPr>
      <w:rPr>
        <w:rFonts w:hint="default"/>
        <w:lang w:val="ru-RU" w:eastAsia="en-US" w:bidi="ar-SA"/>
      </w:rPr>
    </w:lvl>
    <w:lvl w:ilvl="6" w:tplc="0588946A">
      <w:numFmt w:val="bullet"/>
      <w:lvlText w:val="•"/>
      <w:lvlJc w:val="left"/>
      <w:pPr>
        <w:ind w:left="6377" w:hanging="245"/>
      </w:pPr>
      <w:rPr>
        <w:rFonts w:hint="default"/>
        <w:lang w:val="ru-RU" w:eastAsia="en-US" w:bidi="ar-SA"/>
      </w:rPr>
    </w:lvl>
    <w:lvl w:ilvl="7" w:tplc="109C8B2A">
      <w:numFmt w:val="bullet"/>
      <w:lvlText w:val="•"/>
      <w:lvlJc w:val="left"/>
      <w:pPr>
        <w:ind w:left="7512" w:hanging="245"/>
      </w:pPr>
      <w:rPr>
        <w:rFonts w:hint="default"/>
        <w:lang w:val="ru-RU" w:eastAsia="en-US" w:bidi="ar-SA"/>
      </w:rPr>
    </w:lvl>
    <w:lvl w:ilvl="8" w:tplc="461C1810">
      <w:numFmt w:val="bullet"/>
      <w:lvlText w:val="•"/>
      <w:lvlJc w:val="left"/>
      <w:pPr>
        <w:ind w:left="8648" w:hanging="245"/>
      </w:pPr>
      <w:rPr>
        <w:rFonts w:hint="default"/>
        <w:lang w:val="ru-RU" w:eastAsia="en-US" w:bidi="ar-SA"/>
      </w:rPr>
    </w:lvl>
  </w:abstractNum>
  <w:abstractNum w:abstractNumId="3">
    <w:nsid w:val="6C0B361E"/>
    <w:multiLevelType w:val="hybridMultilevel"/>
    <w:tmpl w:val="D9F66860"/>
    <w:lvl w:ilvl="0" w:tplc="9C2CDD7A">
      <w:start w:val="3"/>
      <w:numFmt w:val="decimal"/>
      <w:lvlText w:val="%1."/>
      <w:lvlJc w:val="left"/>
      <w:pPr>
        <w:ind w:left="350" w:hanging="240"/>
      </w:pPr>
      <w:rPr>
        <w:rFonts w:ascii="Verdana" w:eastAsia="Verdana" w:hAnsi="Verdana" w:cs="Verdana" w:hint="default"/>
        <w:b/>
        <w:bCs/>
        <w:w w:val="99"/>
        <w:sz w:val="17"/>
        <w:szCs w:val="17"/>
        <w:lang w:val="ru-RU" w:eastAsia="en-US" w:bidi="ar-SA"/>
      </w:rPr>
    </w:lvl>
    <w:lvl w:ilvl="1" w:tplc="AA04E5F0">
      <w:start w:val="1"/>
      <w:numFmt w:val="decimal"/>
      <w:lvlText w:val="%2)"/>
      <w:lvlJc w:val="left"/>
      <w:pPr>
        <w:ind w:left="708" w:hanging="245"/>
      </w:pPr>
      <w:rPr>
        <w:rFonts w:ascii="Times New Roman" w:eastAsia="Verdana" w:hAnsi="Times New Roman" w:cs="Times New Roman" w:hint="default"/>
        <w:w w:val="99"/>
        <w:sz w:val="24"/>
        <w:szCs w:val="24"/>
        <w:lang w:val="ru-RU" w:eastAsia="en-US" w:bidi="ar-SA"/>
      </w:rPr>
    </w:lvl>
    <w:lvl w:ilvl="2" w:tplc="6FAC817A">
      <w:numFmt w:val="bullet"/>
      <w:lvlText w:val="•"/>
      <w:lvlJc w:val="left"/>
      <w:pPr>
        <w:ind w:left="700" w:hanging="245"/>
      </w:pPr>
      <w:rPr>
        <w:lang w:val="ru-RU" w:eastAsia="en-US" w:bidi="ar-SA"/>
      </w:rPr>
    </w:lvl>
    <w:lvl w:ilvl="3" w:tplc="9A16D3C2">
      <w:numFmt w:val="bullet"/>
      <w:lvlText w:val="•"/>
      <w:lvlJc w:val="left"/>
      <w:pPr>
        <w:ind w:left="1977" w:hanging="245"/>
      </w:pPr>
      <w:rPr>
        <w:lang w:val="ru-RU" w:eastAsia="en-US" w:bidi="ar-SA"/>
      </w:rPr>
    </w:lvl>
    <w:lvl w:ilvl="4" w:tplc="46104B7A">
      <w:numFmt w:val="bullet"/>
      <w:lvlText w:val="•"/>
      <w:lvlJc w:val="left"/>
      <w:pPr>
        <w:ind w:left="3254" w:hanging="245"/>
      </w:pPr>
      <w:rPr>
        <w:lang w:val="ru-RU" w:eastAsia="en-US" w:bidi="ar-SA"/>
      </w:rPr>
    </w:lvl>
    <w:lvl w:ilvl="5" w:tplc="09BEFB46">
      <w:numFmt w:val="bullet"/>
      <w:lvlText w:val="•"/>
      <w:lvlJc w:val="left"/>
      <w:pPr>
        <w:ind w:left="4532" w:hanging="245"/>
      </w:pPr>
      <w:rPr>
        <w:lang w:val="ru-RU" w:eastAsia="en-US" w:bidi="ar-SA"/>
      </w:rPr>
    </w:lvl>
    <w:lvl w:ilvl="6" w:tplc="5BA42D46">
      <w:numFmt w:val="bullet"/>
      <w:lvlText w:val="•"/>
      <w:lvlJc w:val="left"/>
      <w:pPr>
        <w:ind w:left="5809" w:hanging="245"/>
      </w:pPr>
      <w:rPr>
        <w:lang w:val="ru-RU" w:eastAsia="en-US" w:bidi="ar-SA"/>
      </w:rPr>
    </w:lvl>
    <w:lvl w:ilvl="7" w:tplc="2F844A7A">
      <w:numFmt w:val="bullet"/>
      <w:lvlText w:val="•"/>
      <w:lvlJc w:val="left"/>
      <w:pPr>
        <w:ind w:left="7087" w:hanging="245"/>
      </w:pPr>
      <w:rPr>
        <w:lang w:val="ru-RU" w:eastAsia="en-US" w:bidi="ar-SA"/>
      </w:rPr>
    </w:lvl>
    <w:lvl w:ilvl="8" w:tplc="A87620E2">
      <w:numFmt w:val="bullet"/>
      <w:lvlText w:val="•"/>
      <w:lvlJc w:val="left"/>
      <w:pPr>
        <w:ind w:left="8364" w:hanging="245"/>
      </w:pPr>
      <w:rPr>
        <w:lang w:val="ru-RU" w:eastAsia="en-US" w:bidi="ar-SA"/>
      </w:rPr>
    </w:lvl>
  </w:abstractNum>
  <w:num w:numId="1">
    <w:abstractNumId w:val="3"/>
    <w:lvlOverride w:ilvl="0">
      <w:startOverride w:val="3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/>
  <w:rsids>
    <w:rsidRoot w:val="002F1E2B"/>
    <w:rsid w:val="00137058"/>
    <w:rsid w:val="00140FE1"/>
    <w:rsid w:val="001E15FA"/>
    <w:rsid w:val="002F1E2B"/>
    <w:rsid w:val="0030678B"/>
    <w:rsid w:val="00434676"/>
    <w:rsid w:val="0070213F"/>
    <w:rsid w:val="00914176"/>
    <w:rsid w:val="00940703"/>
    <w:rsid w:val="00997D04"/>
    <w:rsid w:val="00A2446D"/>
    <w:rsid w:val="00CC40E5"/>
    <w:rsid w:val="00D1431F"/>
    <w:rsid w:val="00D700C2"/>
    <w:rsid w:val="00F81AE8"/>
    <w:rsid w:val="00FA41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F1E2B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F1E2B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ody Text"/>
    <w:basedOn w:val="a"/>
    <w:link w:val="a5"/>
    <w:uiPriority w:val="1"/>
    <w:unhideWhenUsed/>
    <w:qFormat/>
    <w:rsid w:val="002F1E2B"/>
    <w:rPr>
      <w:sz w:val="17"/>
      <w:szCs w:val="17"/>
    </w:rPr>
  </w:style>
  <w:style w:type="character" w:customStyle="1" w:styleId="a5">
    <w:name w:val="Основной текст Знак"/>
    <w:basedOn w:val="a0"/>
    <w:link w:val="a4"/>
    <w:uiPriority w:val="1"/>
    <w:semiHidden/>
    <w:rsid w:val="002F1E2B"/>
    <w:rPr>
      <w:rFonts w:ascii="Verdana" w:eastAsia="Verdana" w:hAnsi="Verdana" w:cs="Verdana"/>
      <w:sz w:val="17"/>
      <w:szCs w:val="17"/>
    </w:rPr>
  </w:style>
  <w:style w:type="paragraph" w:styleId="a6">
    <w:name w:val="List Paragraph"/>
    <w:basedOn w:val="a"/>
    <w:uiPriority w:val="1"/>
    <w:qFormat/>
    <w:rsid w:val="002F1E2B"/>
    <w:pPr>
      <w:ind w:left="708" w:hanging="245"/>
    </w:pPr>
  </w:style>
  <w:style w:type="paragraph" w:customStyle="1" w:styleId="leftmargin">
    <w:name w:val="left_margin"/>
    <w:basedOn w:val="a"/>
    <w:rsid w:val="002F1E2B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2F1E2B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1">
    <w:name w:val="Heading 1"/>
    <w:basedOn w:val="a"/>
    <w:uiPriority w:val="1"/>
    <w:qFormat/>
    <w:rsid w:val="002F1E2B"/>
    <w:pPr>
      <w:ind w:left="110"/>
      <w:outlineLvl w:val="1"/>
    </w:pPr>
    <w:rPr>
      <w:b/>
      <w:bCs/>
      <w:sz w:val="17"/>
      <w:szCs w:val="17"/>
    </w:rPr>
  </w:style>
  <w:style w:type="paragraph" w:styleId="a8">
    <w:name w:val="Balloon Text"/>
    <w:basedOn w:val="a"/>
    <w:link w:val="a9"/>
    <w:uiPriority w:val="99"/>
    <w:semiHidden/>
    <w:unhideWhenUsed/>
    <w:rsid w:val="0030678B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0678B"/>
    <w:rPr>
      <w:rFonts w:ascii="Tahoma" w:eastAsia="Verdana" w:hAnsi="Tahoma" w:cs="Tahoma"/>
      <w:sz w:val="16"/>
      <w:szCs w:val="16"/>
    </w:rPr>
  </w:style>
  <w:style w:type="paragraph" w:styleId="aa">
    <w:name w:val="header"/>
    <w:basedOn w:val="a"/>
    <w:link w:val="ab"/>
    <w:uiPriority w:val="99"/>
    <w:semiHidden/>
    <w:unhideWhenUsed/>
    <w:rsid w:val="00FA410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FA410C"/>
    <w:rPr>
      <w:rFonts w:ascii="Verdana" w:eastAsia="Verdana" w:hAnsi="Verdana" w:cs="Verdana"/>
    </w:rPr>
  </w:style>
  <w:style w:type="paragraph" w:styleId="ac">
    <w:name w:val="footer"/>
    <w:basedOn w:val="a"/>
    <w:link w:val="ad"/>
    <w:uiPriority w:val="99"/>
    <w:unhideWhenUsed/>
    <w:rsid w:val="00FA410C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FA410C"/>
    <w:rPr>
      <w:rFonts w:ascii="Verdana" w:eastAsia="Verdana" w:hAnsi="Verdana" w:cs="Verdan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2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5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control" Target="activeX/activeX5.xml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control" Target="activeX/activeX2.xml"/><Relationship Id="rId17" Type="http://schemas.openxmlformats.org/officeDocument/2006/relationships/image" Target="media/image6.wmf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control" Target="activeX/activeX4.xml"/><Relationship Id="rId20" Type="http://schemas.openxmlformats.org/officeDocument/2006/relationships/control" Target="activeX/activeX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ontrol" Target="activeX/activeX1.xm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ontrol" Target="activeX/activeX3.xm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control" Target="activeX/activeX6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2D4CD52-4DF3-4787-A85E-12914B424F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813</Words>
  <Characters>4640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Olga</cp:lastModifiedBy>
  <cp:revision>8</cp:revision>
  <dcterms:created xsi:type="dcterms:W3CDTF">2021-05-04T07:35:00Z</dcterms:created>
  <dcterms:modified xsi:type="dcterms:W3CDTF">2021-05-18T14:12:00Z</dcterms:modified>
</cp:coreProperties>
</file>